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0BBF" w14:textId="77777777" w:rsidR="00BC3D2F" w:rsidRPr="006936C7" w:rsidRDefault="00BC3D2F">
      <w:pPr>
        <w:pStyle w:val="NormalWeb"/>
        <w:spacing w:after="0"/>
        <w:jc w:val="center"/>
        <w:rPr>
          <w:rFonts w:asciiTheme="minorHAnsi" w:hAnsiTheme="minorHAnsi"/>
          <w:b/>
          <w:bCs/>
          <w:sz w:val="40"/>
          <w:szCs w:val="40"/>
          <w:lang w:val="sr-Cyrl-RS"/>
        </w:rPr>
      </w:pPr>
    </w:p>
    <w:p w14:paraId="41F74DF7" w14:textId="77777777" w:rsidR="00BC3D2F" w:rsidRDefault="00BC3D2F">
      <w:pPr>
        <w:pStyle w:val="NormalWeb"/>
        <w:spacing w:after="0"/>
        <w:jc w:val="center"/>
        <w:rPr>
          <w:rFonts w:asciiTheme="minorHAnsi" w:hAnsiTheme="minorHAnsi"/>
          <w:b/>
          <w:bCs/>
          <w:sz w:val="40"/>
          <w:szCs w:val="40"/>
        </w:rPr>
      </w:pPr>
    </w:p>
    <w:p w14:paraId="4776E3AF" w14:textId="77777777" w:rsidR="00BC3D2F" w:rsidRPr="00AA0E6A" w:rsidRDefault="00BC3D2F">
      <w:pPr>
        <w:pStyle w:val="NormalWeb"/>
        <w:spacing w:after="0"/>
        <w:jc w:val="center"/>
        <w:rPr>
          <w:rFonts w:ascii="Tahoma" w:hAnsi="Tahoma"/>
          <w:b/>
          <w:bCs/>
        </w:rPr>
      </w:pPr>
    </w:p>
    <w:p w14:paraId="37097A14" w14:textId="77777777" w:rsidR="00BC3D2F" w:rsidRPr="00AA0E6A" w:rsidRDefault="00C4401D">
      <w:pPr>
        <w:pStyle w:val="NormalWeb"/>
        <w:spacing w:after="0"/>
        <w:jc w:val="center"/>
        <w:rPr>
          <w:rFonts w:asciiTheme="minorHAnsi" w:hAnsiTheme="minorHAnsi"/>
          <w:b/>
          <w:bCs/>
        </w:rPr>
      </w:pPr>
      <w:r w:rsidRPr="00AA0E6A">
        <w:rPr>
          <w:rFonts w:ascii="Tahoma" w:hAnsi="Tahoma"/>
          <w:b/>
          <w:bCs/>
        </w:rPr>
        <w:t xml:space="preserve">ПРОГРАМ ПОСЛОВАЊА </w:t>
      </w:r>
    </w:p>
    <w:p w14:paraId="019D3260" w14:textId="721BF03E" w:rsidR="00BC3D2F" w:rsidRPr="00AA0E6A" w:rsidRDefault="00C4401D">
      <w:pPr>
        <w:pStyle w:val="NormalWeb"/>
        <w:spacing w:after="0"/>
        <w:jc w:val="center"/>
        <w:rPr>
          <w:rFonts w:asciiTheme="minorHAnsi" w:hAnsiTheme="minorHAnsi"/>
        </w:rPr>
      </w:pPr>
      <w:r w:rsidRPr="00AA0E6A">
        <w:rPr>
          <w:rFonts w:ascii="Tahoma" w:hAnsi="Tahoma"/>
          <w:b/>
          <w:bCs/>
        </w:rPr>
        <w:t>ЈАВНОГ КОМУНАЛНОГ ПРЕДУЗЕЋА ЧОКА ЗА 202</w:t>
      </w:r>
      <w:r w:rsidR="00EA2A1F" w:rsidRPr="00AA0E6A">
        <w:rPr>
          <w:rFonts w:ascii="Tahoma" w:hAnsi="Tahoma"/>
          <w:b/>
          <w:bCs/>
        </w:rPr>
        <w:t>2</w:t>
      </w:r>
      <w:r w:rsidRPr="00AA0E6A">
        <w:rPr>
          <w:rFonts w:ascii="Tahoma" w:hAnsi="Tahoma"/>
          <w:b/>
          <w:bCs/>
        </w:rPr>
        <w:t>. ГОДИНУ</w:t>
      </w:r>
    </w:p>
    <w:p w14:paraId="06A24FF1" w14:textId="77777777" w:rsidR="00BC3D2F" w:rsidRPr="00AA0E6A" w:rsidRDefault="00BC3D2F">
      <w:pPr>
        <w:pStyle w:val="NormalWeb"/>
        <w:spacing w:after="0"/>
        <w:jc w:val="center"/>
        <w:rPr>
          <w:rFonts w:ascii="Tahoma" w:hAnsi="Tahoma"/>
        </w:rPr>
      </w:pPr>
    </w:p>
    <w:p w14:paraId="1BE17379" w14:textId="77777777" w:rsidR="00BC3D2F" w:rsidRPr="00AA0E6A" w:rsidRDefault="00C4401D">
      <w:pPr>
        <w:pStyle w:val="NormalWeb"/>
        <w:spacing w:after="0"/>
        <w:rPr>
          <w:rFonts w:asciiTheme="minorHAnsi" w:hAnsiTheme="minorHAnsi"/>
          <w:b/>
        </w:rPr>
      </w:pPr>
      <w:r w:rsidRPr="00AA0E6A">
        <w:rPr>
          <w:rFonts w:ascii="Tahoma" w:hAnsi="Tahoma"/>
        </w:rPr>
        <w:t xml:space="preserve">                                                               </w:t>
      </w:r>
    </w:p>
    <w:p w14:paraId="33179A4B" w14:textId="77777777" w:rsidR="00BC3D2F" w:rsidRPr="00AA0E6A" w:rsidRDefault="00BC3D2F">
      <w:pPr>
        <w:pStyle w:val="NormalWeb"/>
        <w:spacing w:after="0"/>
        <w:rPr>
          <w:rFonts w:ascii="Tahoma" w:hAnsi="Tahoma"/>
        </w:rPr>
      </w:pPr>
    </w:p>
    <w:p w14:paraId="2B8705AD" w14:textId="77777777" w:rsidR="00BC3D2F" w:rsidRPr="00AA0E6A" w:rsidRDefault="00BC3D2F">
      <w:pPr>
        <w:pStyle w:val="NormalWeb"/>
        <w:spacing w:after="0"/>
        <w:rPr>
          <w:rFonts w:ascii="Tahoma" w:hAnsi="Tahoma"/>
        </w:rPr>
      </w:pPr>
    </w:p>
    <w:p w14:paraId="75F1988C" w14:textId="77777777" w:rsidR="00BC3D2F" w:rsidRPr="00AA0E6A" w:rsidRDefault="00BC3D2F">
      <w:pPr>
        <w:pStyle w:val="NormalWeb"/>
        <w:spacing w:after="0"/>
        <w:rPr>
          <w:rFonts w:ascii="Tahoma" w:hAnsi="Tahoma"/>
        </w:rPr>
      </w:pPr>
    </w:p>
    <w:p w14:paraId="50761B1F" w14:textId="77777777" w:rsidR="00BC3D2F" w:rsidRPr="00AA0E6A" w:rsidRDefault="00BC3D2F">
      <w:pPr>
        <w:pStyle w:val="NormalWeb"/>
        <w:spacing w:after="0"/>
        <w:rPr>
          <w:rFonts w:ascii="Tahoma" w:hAnsi="Tahoma"/>
        </w:rPr>
      </w:pPr>
    </w:p>
    <w:p w14:paraId="5DFB57D7" w14:textId="77777777" w:rsidR="00BC3D2F" w:rsidRPr="00AA0E6A" w:rsidRDefault="00BC3D2F">
      <w:pPr>
        <w:pStyle w:val="NormalWeb"/>
        <w:spacing w:after="0"/>
        <w:rPr>
          <w:rFonts w:ascii="Tahoma" w:hAnsi="Tahoma"/>
        </w:rPr>
      </w:pPr>
    </w:p>
    <w:p w14:paraId="0E65BC4F" w14:textId="77777777" w:rsidR="00BC3D2F" w:rsidRPr="00AA0E6A" w:rsidRDefault="00BC3D2F">
      <w:pPr>
        <w:pStyle w:val="NormalWeb"/>
        <w:spacing w:after="0"/>
        <w:rPr>
          <w:rFonts w:ascii="Tahoma" w:hAnsi="Tahoma"/>
        </w:rPr>
      </w:pPr>
    </w:p>
    <w:p w14:paraId="6FF5D712" w14:textId="77777777" w:rsidR="00BC3D2F" w:rsidRPr="00AA0E6A" w:rsidRDefault="00C4401D">
      <w:pPr>
        <w:pStyle w:val="NormalWeb"/>
        <w:spacing w:after="0"/>
        <w:rPr>
          <w:rFonts w:asciiTheme="minorHAnsi" w:hAnsiTheme="minorHAnsi"/>
        </w:rPr>
      </w:pPr>
      <w:r w:rsidRPr="00AA0E6A">
        <w:rPr>
          <w:rFonts w:ascii="Tahoma" w:hAnsi="Tahoma"/>
          <w:b/>
          <w:bCs/>
        </w:rPr>
        <w:t xml:space="preserve">Пословно име: Јавно Комунално Предузеће Чока </w:t>
      </w:r>
    </w:p>
    <w:p w14:paraId="4548CC78" w14:textId="77777777" w:rsidR="00BC3D2F" w:rsidRPr="00AA0E6A" w:rsidRDefault="00C4401D">
      <w:pPr>
        <w:pStyle w:val="NormalWeb"/>
        <w:spacing w:after="0"/>
        <w:rPr>
          <w:rFonts w:asciiTheme="minorHAnsi" w:hAnsiTheme="minorHAnsi"/>
        </w:rPr>
      </w:pPr>
      <w:r w:rsidRPr="00AA0E6A">
        <w:rPr>
          <w:rFonts w:ascii="Tahoma" w:hAnsi="Tahoma"/>
          <w:b/>
          <w:bCs/>
        </w:rPr>
        <w:t xml:space="preserve">Оснивач: Скупштина Општине Чока </w:t>
      </w:r>
    </w:p>
    <w:p w14:paraId="14D8E60C" w14:textId="77777777" w:rsidR="00BC3D2F" w:rsidRPr="00AA0E6A" w:rsidRDefault="00C4401D">
      <w:pPr>
        <w:pStyle w:val="NormalWeb"/>
        <w:spacing w:after="0"/>
        <w:rPr>
          <w:rFonts w:asciiTheme="minorHAnsi" w:hAnsiTheme="minorHAnsi"/>
        </w:rPr>
      </w:pPr>
      <w:r w:rsidRPr="00AA0E6A">
        <w:rPr>
          <w:rFonts w:ascii="Tahoma" w:hAnsi="Tahoma"/>
          <w:b/>
          <w:bCs/>
        </w:rPr>
        <w:t xml:space="preserve">Делатност: 36.00 Сакупљање, пречишћавање и дистрибуција воде </w:t>
      </w:r>
    </w:p>
    <w:p w14:paraId="5FFE14A7" w14:textId="77777777" w:rsidR="00BC3D2F" w:rsidRPr="00AA0E6A" w:rsidRDefault="00C4401D">
      <w:pPr>
        <w:pStyle w:val="NormalWeb"/>
        <w:spacing w:after="0"/>
        <w:rPr>
          <w:rFonts w:asciiTheme="minorHAnsi" w:hAnsiTheme="minorHAnsi"/>
        </w:rPr>
      </w:pPr>
      <w:r w:rsidRPr="00AA0E6A">
        <w:rPr>
          <w:rFonts w:ascii="Tahoma" w:hAnsi="Tahoma"/>
          <w:b/>
          <w:bCs/>
        </w:rPr>
        <w:t>Матични број: 08148058</w:t>
      </w:r>
    </w:p>
    <w:p w14:paraId="316B30A6" w14:textId="77777777" w:rsidR="00BC3D2F" w:rsidRPr="00AA0E6A" w:rsidRDefault="00C4401D">
      <w:pPr>
        <w:pStyle w:val="NormalWeb"/>
        <w:spacing w:after="0"/>
        <w:rPr>
          <w:rFonts w:ascii="Tahoma" w:hAnsi="Tahoma"/>
          <w:b/>
          <w:bCs/>
        </w:rPr>
      </w:pPr>
      <w:r w:rsidRPr="00AA0E6A">
        <w:rPr>
          <w:rFonts w:ascii="Tahoma" w:hAnsi="Tahoma"/>
          <w:b/>
          <w:bCs/>
        </w:rPr>
        <w:t>ПИБ: 101417500</w:t>
      </w:r>
    </w:p>
    <w:p w14:paraId="78360BF2" w14:textId="77777777" w:rsidR="00BC3D2F" w:rsidRPr="00AA0E6A" w:rsidRDefault="00C4401D">
      <w:pPr>
        <w:pStyle w:val="NormalWeb"/>
        <w:spacing w:after="0"/>
        <w:rPr>
          <w:rFonts w:asciiTheme="minorHAnsi" w:hAnsiTheme="minorHAnsi"/>
        </w:rPr>
      </w:pPr>
      <w:r w:rsidRPr="00AA0E6A">
        <w:rPr>
          <w:rFonts w:ascii="Tahoma" w:hAnsi="Tahoma"/>
          <w:b/>
          <w:bCs/>
        </w:rPr>
        <w:t>Седиште: Чока, ул. Палих бораца бр.5</w:t>
      </w:r>
    </w:p>
    <w:p w14:paraId="4C75333B" w14:textId="77777777" w:rsidR="00BC3D2F" w:rsidRPr="00AA0E6A" w:rsidRDefault="00BC3D2F">
      <w:pPr>
        <w:pStyle w:val="NormalWeb"/>
        <w:spacing w:after="0"/>
        <w:rPr>
          <w:rFonts w:ascii="Tahoma" w:hAnsi="Tahoma"/>
        </w:rPr>
      </w:pPr>
    </w:p>
    <w:p w14:paraId="473B4310" w14:textId="77777777" w:rsidR="00BC3D2F" w:rsidRPr="00AA0E6A" w:rsidRDefault="00BC3D2F">
      <w:pPr>
        <w:pStyle w:val="NormalWeb"/>
        <w:spacing w:after="0"/>
        <w:rPr>
          <w:rFonts w:ascii="Tahoma" w:hAnsi="Tahoma"/>
          <w:b/>
          <w:bCs/>
        </w:rPr>
      </w:pPr>
    </w:p>
    <w:p w14:paraId="4788947A" w14:textId="77777777" w:rsidR="00BC3D2F" w:rsidRPr="00AA0E6A" w:rsidRDefault="00BC3D2F">
      <w:pPr>
        <w:pStyle w:val="NormalWeb"/>
        <w:spacing w:after="0"/>
        <w:rPr>
          <w:rFonts w:ascii="Tahoma" w:hAnsi="Tahoma"/>
          <w:b/>
          <w:bCs/>
        </w:rPr>
      </w:pPr>
    </w:p>
    <w:p w14:paraId="5DB4FA17" w14:textId="77777777" w:rsidR="00BC3D2F" w:rsidRPr="00AA0E6A" w:rsidRDefault="00C4401D">
      <w:pPr>
        <w:pStyle w:val="NormalWeb"/>
        <w:spacing w:after="0"/>
        <w:rPr>
          <w:rFonts w:ascii="Tahoma" w:hAnsi="Tahoma"/>
        </w:rPr>
      </w:pPr>
      <w:r w:rsidRPr="00AA0E6A">
        <w:rPr>
          <w:rFonts w:ascii="Tahoma" w:hAnsi="Tahoma"/>
          <w:b/>
          <w:bCs/>
        </w:rPr>
        <w:lastRenderedPageBreak/>
        <w:t>1. УВОД</w:t>
      </w:r>
    </w:p>
    <w:p w14:paraId="02EB222B" w14:textId="77777777" w:rsidR="00BC3D2F" w:rsidRPr="00AA0E6A" w:rsidRDefault="00BC3D2F">
      <w:pPr>
        <w:pStyle w:val="NormalWeb"/>
        <w:spacing w:after="0"/>
        <w:rPr>
          <w:rFonts w:ascii="Tahoma" w:hAnsi="Tahoma"/>
        </w:rPr>
      </w:pPr>
    </w:p>
    <w:p w14:paraId="118A8EFC" w14:textId="0DA417EC" w:rsidR="00BC3D2F" w:rsidRPr="00AA0E6A" w:rsidRDefault="00C4401D">
      <w:pPr>
        <w:pStyle w:val="NormalWeb"/>
        <w:spacing w:after="0"/>
        <w:jc w:val="both"/>
        <w:rPr>
          <w:rFonts w:ascii="Tahoma" w:hAnsi="Tahoma"/>
        </w:rPr>
      </w:pPr>
      <w:r w:rsidRPr="00AA0E6A">
        <w:rPr>
          <w:rFonts w:ascii="Tahoma" w:hAnsi="Tahoma"/>
        </w:rPr>
        <w:tab/>
        <w:t>Програм пословања Јавног Комуналног Предузећа Чока (у даљем тексту: ЈКП Чока за 20</w:t>
      </w:r>
      <w:r w:rsidRPr="00AA0E6A">
        <w:rPr>
          <w:rFonts w:ascii="Tahoma" w:hAnsi="Tahoma"/>
          <w:lang w:val="sr-Latn-RS"/>
        </w:rPr>
        <w:t>2</w:t>
      </w:r>
      <w:r w:rsidR="00EA2A1F" w:rsidRPr="00AA0E6A">
        <w:rPr>
          <w:rFonts w:ascii="Tahoma" w:hAnsi="Tahoma"/>
          <w:lang w:val="sr-Latn-RS"/>
        </w:rPr>
        <w:t>2</w:t>
      </w:r>
      <w:r w:rsidRPr="00AA0E6A">
        <w:rPr>
          <w:rFonts w:ascii="Tahoma" w:hAnsi="Tahoma"/>
        </w:rPr>
        <w:t xml:space="preserve">.годину (у даљем тексту: Програм пословања) је документ који приказује тренутну позицију предузећа, будуће циљеве и задатке, стратегије и акционе планове за постизање тих циљева. Као важан документ Програм пословања садржи прецизне актуелне податке и реалистична предвиђања за будућност, те стога представља комбинацију стратешког, комерцијалног, оперативног, инвестиционог и финансијског плана. Сврха Програма пословања  је доношење плана  рада и развоја јавног предузећа ради пружања одређеног квалитета услуга од општег интереса. Програм пословања  ЈКП Чока описује општи стратешки план и циљеве којима јавно предузеће тежи у будућности и активности које менеџмент предузећа намерава да спроведе ради остварења тих циљева. Програм пословања указује на показатеље  учинка који би обезбедили смањене трошкове пословања и рационално коришћење потенцијалних средстава за инвестирање у циљу побољшања квалитета услуга. </w:t>
      </w:r>
    </w:p>
    <w:p w14:paraId="0B9C1858" w14:textId="77777777" w:rsidR="00BC3D2F" w:rsidRPr="00AA0E6A" w:rsidRDefault="00C4401D">
      <w:pPr>
        <w:pStyle w:val="NormalWeb"/>
        <w:spacing w:after="0"/>
        <w:jc w:val="both"/>
        <w:rPr>
          <w:rFonts w:ascii="Tahoma" w:hAnsi="Tahoma"/>
        </w:rPr>
      </w:pPr>
      <w:r w:rsidRPr="00AA0E6A">
        <w:rPr>
          <w:rFonts w:ascii="Tahoma" w:hAnsi="Tahoma"/>
        </w:rPr>
        <w:t xml:space="preserve">Програм пословања представља предузеће са свим својим пословним карактеристикама и даје информације о бонитету. Од посебног значаја је да предузеће буде стабилно и на високом нивоу организованости, и тиме  оправда  очекивања свог оснивача Скуптине Општине Чока као и локалне самоуправе у целини. Обзиром да је реализација Програма пословања велика шанса и предуслов одрживости предузећа, ЈКП Чока  очекује  од оснивача али и од свих  корисника да  предузећу  пруже подршку и на адекватан начин допринесу успеху Јавног  Комуналног Предузећа Чока, у складу са својим правима и обавезама. </w:t>
      </w:r>
    </w:p>
    <w:p w14:paraId="7E5E9453" w14:textId="77777777" w:rsidR="00BC3D2F" w:rsidRPr="00AA0E6A" w:rsidRDefault="00BC3D2F">
      <w:pPr>
        <w:pStyle w:val="NormalWeb"/>
        <w:spacing w:after="0"/>
        <w:jc w:val="both"/>
        <w:rPr>
          <w:rFonts w:ascii="Tahoma" w:hAnsi="Tahoma"/>
        </w:rPr>
      </w:pPr>
    </w:p>
    <w:p w14:paraId="0D6D2260" w14:textId="77777777" w:rsidR="00BC3D2F" w:rsidRPr="00AA0E6A" w:rsidRDefault="00C4401D">
      <w:pPr>
        <w:pStyle w:val="NormalWeb"/>
        <w:spacing w:after="0"/>
        <w:jc w:val="both"/>
        <w:rPr>
          <w:rFonts w:ascii="Tahoma" w:hAnsi="Tahoma"/>
        </w:rPr>
      </w:pPr>
      <w:r w:rsidRPr="00AA0E6A">
        <w:rPr>
          <w:rFonts w:ascii="Tahoma" w:hAnsi="Tahoma"/>
          <w:b/>
          <w:bCs/>
        </w:rPr>
        <w:t>2. МИСИЈА, ВИЗИЈА, ЦИЉЕВИ</w:t>
      </w:r>
    </w:p>
    <w:p w14:paraId="2ECC77D8" w14:textId="77777777" w:rsidR="00BC3D2F" w:rsidRPr="00AA0E6A" w:rsidRDefault="00BC3D2F">
      <w:pPr>
        <w:pStyle w:val="NormalWeb"/>
        <w:spacing w:after="0"/>
        <w:jc w:val="both"/>
        <w:rPr>
          <w:rFonts w:asciiTheme="minorHAnsi" w:hAnsiTheme="minorHAnsi"/>
          <w:b/>
          <w:bCs/>
        </w:rPr>
      </w:pPr>
    </w:p>
    <w:p w14:paraId="751E716F" w14:textId="77777777" w:rsidR="00BC3D2F" w:rsidRPr="00AA0E6A" w:rsidRDefault="00C4401D">
      <w:pPr>
        <w:pStyle w:val="NormalWeb"/>
        <w:spacing w:after="0"/>
        <w:jc w:val="both"/>
        <w:rPr>
          <w:rFonts w:asciiTheme="minorHAnsi" w:hAnsiTheme="minorHAnsi"/>
          <w:b/>
        </w:rPr>
      </w:pPr>
      <w:r w:rsidRPr="00AA0E6A">
        <w:rPr>
          <w:rFonts w:ascii="Tahoma" w:hAnsi="Tahoma"/>
          <w:b/>
        </w:rPr>
        <w:t>Мисија</w:t>
      </w:r>
    </w:p>
    <w:p w14:paraId="2BF2929B" w14:textId="77777777" w:rsidR="00BC3D2F" w:rsidRPr="00AA0E6A" w:rsidRDefault="00C4401D">
      <w:pPr>
        <w:pStyle w:val="NormalWeb"/>
        <w:spacing w:after="0"/>
        <w:jc w:val="both"/>
        <w:rPr>
          <w:rFonts w:ascii="Tahoma" w:hAnsi="Tahoma"/>
        </w:rPr>
      </w:pPr>
      <w:r w:rsidRPr="00AA0E6A">
        <w:rPr>
          <w:rFonts w:ascii="Tahoma" w:hAnsi="Tahoma"/>
        </w:rPr>
        <w:tab/>
        <w:t xml:space="preserve">За своју мисију ЈКП Чока  као генерални циљ зацртава оптималну  производњу, континуирану и рационалну  дистрибуцију пијаће воде крајњим корисницима, одрживо управљање постројењем за одвођење отпадних вода према највишим стандардима заштите животне средине, а све у циљу подизања нивоа свести у очувању водних ресурса, чисте и здраве околине, зелене површине, а самим тим и побољшање  квалитета живота на територији општине Чока. </w:t>
      </w:r>
    </w:p>
    <w:p w14:paraId="13EF11B6" w14:textId="77777777" w:rsidR="00BC3D2F" w:rsidRPr="00AA0E6A" w:rsidRDefault="00BC3D2F">
      <w:pPr>
        <w:pStyle w:val="NormalWeb"/>
        <w:spacing w:after="0"/>
        <w:jc w:val="both"/>
        <w:rPr>
          <w:rFonts w:ascii="Tahoma" w:hAnsi="Tahoma"/>
          <w:b/>
        </w:rPr>
      </w:pPr>
    </w:p>
    <w:p w14:paraId="55873EF2" w14:textId="77777777" w:rsidR="00BC3D2F" w:rsidRPr="00AA0E6A" w:rsidRDefault="00C4401D">
      <w:pPr>
        <w:pStyle w:val="NormalWeb"/>
        <w:spacing w:after="0"/>
        <w:jc w:val="both"/>
        <w:rPr>
          <w:rFonts w:asciiTheme="minorHAnsi" w:hAnsiTheme="minorHAnsi"/>
          <w:b/>
        </w:rPr>
      </w:pPr>
      <w:r w:rsidRPr="00AA0E6A">
        <w:rPr>
          <w:rFonts w:ascii="Tahoma" w:hAnsi="Tahoma"/>
          <w:b/>
        </w:rPr>
        <w:lastRenderedPageBreak/>
        <w:t>Визија</w:t>
      </w:r>
    </w:p>
    <w:p w14:paraId="40869CDC" w14:textId="77777777" w:rsidR="00BC3D2F" w:rsidRPr="00AA0E6A" w:rsidRDefault="00C4401D">
      <w:pPr>
        <w:pStyle w:val="NormalWeb"/>
        <w:spacing w:after="0"/>
        <w:jc w:val="both"/>
        <w:rPr>
          <w:rFonts w:asciiTheme="minorHAnsi" w:hAnsiTheme="minorHAnsi"/>
        </w:rPr>
      </w:pPr>
      <w:r w:rsidRPr="00AA0E6A">
        <w:rPr>
          <w:rFonts w:ascii="Tahoma" w:hAnsi="Tahoma"/>
        </w:rPr>
        <w:tab/>
        <w:t xml:space="preserve">Визија ЈКП Чока састоји се у томе да постане узор успешног предузећа, са јасним циљевима да испоруку  воде за 5 година сваки становник општине Чока добије преко полиетиленских цеви  и да азбестноцементни цевовод за испоруку воде за пиће буде замењен у сваком насељеном месту, да се обезбеди континуирано и квалитетно водоснабдевање уз рационализацију трошкова и повећање  укупног прихода што ће довести до економске стабилности предузећа. </w:t>
      </w:r>
    </w:p>
    <w:p w14:paraId="073C80B0" w14:textId="77777777" w:rsidR="00BC3D2F" w:rsidRPr="00AA0E6A" w:rsidRDefault="00C4401D">
      <w:pPr>
        <w:pStyle w:val="NormalWeb"/>
        <w:spacing w:after="0"/>
        <w:jc w:val="both"/>
        <w:rPr>
          <w:rFonts w:ascii="Tahoma" w:hAnsi="Tahoma"/>
        </w:rPr>
      </w:pPr>
      <w:r w:rsidRPr="00AA0E6A">
        <w:rPr>
          <w:rFonts w:ascii="Tahoma" w:hAnsi="Tahoma"/>
        </w:rPr>
        <w:tab/>
        <w:t>Неопходно је унапредити управљање отпадним водама и изградити пречистач у Чоки, а у насељеним  местима у што краћем року неопходно је  изградити канализациону мрежу са пречистачем.</w:t>
      </w:r>
    </w:p>
    <w:p w14:paraId="37218E78" w14:textId="77777777" w:rsidR="00BC3D2F" w:rsidRPr="00AA0E6A" w:rsidRDefault="00C4401D">
      <w:pPr>
        <w:pStyle w:val="NormalWeb"/>
        <w:spacing w:after="0"/>
        <w:jc w:val="both"/>
        <w:rPr>
          <w:rFonts w:ascii="Tahoma" w:hAnsi="Tahoma"/>
        </w:rPr>
      </w:pPr>
      <w:r w:rsidRPr="00AA0E6A">
        <w:rPr>
          <w:rFonts w:ascii="Tahoma" w:hAnsi="Tahoma"/>
        </w:rPr>
        <w:tab/>
        <w:t xml:space="preserve">Такође је у општем интересу потребно одржавати јавне и зелене површине као и путне појасеве у циљу повећења безбедности саобраћаја у циљу добробити становништва на целој територији општине Чока. </w:t>
      </w:r>
    </w:p>
    <w:p w14:paraId="1D6363B8" w14:textId="77777777" w:rsidR="00BC3D2F" w:rsidRPr="00AA0E6A" w:rsidRDefault="00BC3D2F">
      <w:pPr>
        <w:pStyle w:val="NormalWeb"/>
        <w:spacing w:after="0"/>
        <w:jc w:val="both"/>
        <w:rPr>
          <w:rFonts w:asciiTheme="minorHAnsi" w:hAnsiTheme="minorHAnsi"/>
        </w:rPr>
      </w:pPr>
    </w:p>
    <w:p w14:paraId="08F54052" w14:textId="77777777" w:rsidR="00BC3D2F" w:rsidRPr="00AA0E6A" w:rsidRDefault="00C4401D">
      <w:pPr>
        <w:pStyle w:val="NormalWeb"/>
        <w:spacing w:after="0"/>
        <w:jc w:val="both"/>
        <w:rPr>
          <w:rFonts w:ascii="Tahoma" w:hAnsi="Tahoma"/>
        </w:rPr>
      </w:pPr>
      <w:r w:rsidRPr="00AA0E6A">
        <w:rPr>
          <w:rFonts w:ascii="Tahoma" w:hAnsi="Tahoma"/>
          <w:b/>
        </w:rPr>
        <w:t>Циљеви</w:t>
      </w:r>
    </w:p>
    <w:p w14:paraId="43B13F4A" w14:textId="77777777" w:rsidR="00BC3D2F" w:rsidRPr="00AA0E6A" w:rsidRDefault="00C4401D">
      <w:pPr>
        <w:pStyle w:val="NormalWeb"/>
        <w:spacing w:after="0"/>
        <w:jc w:val="both"/>
        <w:rPr>
          <w:rFonts w:ascii="Tahoma" w:hAnsi="Tahoma"/>
        </w:rPr>
      </w:pPr>
      <w:r w:rsidRPr="00AA0E6A">
        <w:rPr>
          <w:rFonts w:ascii="Tahoma" w:hAnsi="Tahoma"/>
        </w:rPr>
        <w:tab/>
        <w:t xml:space="preserve">Циљеви предузећа су унапређење и модернизовање система за снабдевање водом за пиће, пречишћавање и одвођење отпадних вода у циљу повећања ефикасности функционисања и одрживости предузећа. </w:t>
      </w:r>
    </w:p>
    <w:p w14:paraId="01D5C7E3" w14:textId="77777777" w:rsidR="00BC3D2F" w:rsidRPr="00AA0E6A" w:rsidRDefault="00BC3D2F">
      <w:pPr>
        <w:pStyle w:val="NormalWeb"/>
        <w:spacing w:after="0"/>
        <w:jc w:val="both"/>
        <w:rPr>
          <w:rFonts w:asciiTheme="minorHAnsi" w:hAnsiTheme="minorHAnsi"/>
        </w:rPr>
      </w:pPr>
    </w:p>
    <w:p w14:paraId="01620651" w14:textId="77777777" w:rsidR="00BC3D2F" w:rsidRPr="00AA0E6A" w:rsidRDefault="00C4401D">
      <w:pPr>
        <w:pStyle w:val="NormalWeb"/>
        <w:spacing w:after="0"/>
        <w:jc w:val="both"/>
        <w:rPr>
          <w:rFonts w:ascii="Tahoma" w:hAnsi="Tahoma"/>
        </w:rPr>
      </w:pPr>
      <w:r w:rsidRPr="00AA0E6A">
        <w:rPr>
          <w:rFonts w:ascii="Tahoma" w:hAnsi="Tahoma"/>
        </w:rPr>
        <w:tab/>
        <w:t xml:space="preserve">У  наредном планском периоду ЈКП Чока жели остварити следеће Циљеве и то : </w:t>
      </w:r>
    </w:p>
    <w:p w14:paraId="28990368" w14:textId="77777777" w:rsidR="00BC3D2F" w:rsidRPr="00AA0E6A" w:rsidRDefault="00BC3D2F">
      <w:pPr>
        <w:pStyle w:val="NormalWeb"/>
        <w:spacing w:after="0"/>
        <w:jc w:val="both"/>
        <w:rPr>
          <w:rFonts w:asciiTheme="minorHAnsi" w:hAnsiTheme="minorHAnsi"/>
        </w:rPr>
      </w:pPr>
    </w:p>
    <w:p w14:paraId="11247D2D" w14:textId="77777777" w:rsidR="00BC3D2F" w:rsidRPr="00AA0E6A" w:rsidRDefault="00C4401D">
      <w:pPr>
        <w:pStyle w:val="NormalWeb"/>
        <w:spacing w:after="0"/>
        <w:jc w:val="both"/>
        <w:rPr>
          <w:rFonts w:ascii="Tahoma" w:hAnsi="Tahoma"/>
        </w:rPr>
      </w:pPr>
      <w:r w:rsidRPr="00AA0E6A">
        <w:rPr>
          <w:rFonts w:ascii="Tahoma" w:hAnsi="Tahoma"/>
        </w:rPr>
        <w:t>1. Финансијски независно и одрживо пословање.</w:t>
      </w:r>
    </w:p>
    <w:p w14:paraId="3FE2EA39" w14:textId="77777777" w:rsidR="00BC3D2F" w:rsidRPr="00AA0E6A" w:rsidRDefault="00C4401D">
      <w:pPr>
        <w:pStyle w:val="NormalWeb"/>
        <w:spacing w:after="0"/>
        <w:jc w:val="both"/>
        <w:rPr>
          <w:rFonts w:ascii="Tahoma" w:hAnsi="Tahoma"/>
        </w:rPr>
      </w:pPr>
      <w:r w:rsidRPr="00AA0E6A">
        <w:rPr>
          <w:rFonts w:ascii="Tahoma" w:hAnsi="Tahoma"/>
        </w:rPr>
        <w:t xml:space="preserve">2. Одржавање  тарифног  система </w:t>
      </w:r>
      <w:r w:rsidRPr="00AA0E6A">
        <w:rPr>
          <w:rFonts w:asciiTheme="minorHAnsi" w:hAnsiTheme="minorHAnsi"/>
        </w:rPr>
        <w:t>.</w:t>
      </w:r>
    </w:p>
    <w:p w14:paraId="7F4057BF" w14:textId="77777777" w:rsidR="00BC3D2F" w:rsidRPr="00AA0E6A" w:rsidRDefault="00C4401D">
      <w:pPr>
        <w:pStyle w:val="NormalWeb"/>
        <w:spacing w:after="0"/>
        <w:jc w:val="both"/>
        <w:rPr>
          <w:rFonts w:ascii="Tahoma" w:hAnsi="Tahoma"/>
        </w:rPr>
      </w:pPr>
      <w:r w:rsidRPr="00AA0E6A">
        <w:rPr>
          <w:rFonts w:ascii="Tahoma" w:hAnsi="Tahoma"/>
        </w:rPr>
        <w:t xml:space="preserve">3. Проширење услуге сакупљања и одвоз комуналног отпада из свих насељених места са едукацијом становништва о важности организованог сакупљања комуналног отпада са стране гледишта заштите животне средине. </w:t>
      </w:r>
    </w:p>
    <w:p w14:paraId="62732409" w14:textId="77777777" w:rsidR="00BC3D2F" w:rsidRPr="00AA0E6A" w:rsidRDefault="00C4401D">
      <w:pPr>
        <w:pStyle w:val="NormalWeb"/>
        <w:spacing w:after="0"/>
        <w:jc w:val="both"/>
        <w:rPr>
          <w:rFonts w:ascii="Tahoma" w:hAnsi="Tahoma"/>
        </w:rPr>
      </w:pPr>
      <w:r w:rsidRPr="00AA0E6A">
        <w:rPr>
          <w:rFonts w:ascii="Tahoma" w:hAnsi="Tahoma"/>
        </w:rPr>
        <w:t>За разлику од осталих облика огранизовања других предузећа ЈКП Чока као и сва друга јавна предузећа има  своје специфичности, при чему  локална самоуправа има директан утицај  на пословање предузећа.</w:t>
      </w:r>
    </w:p>
    <w:p w14:paraId="763A4B9A" w14:textId="77777777" w:rsidR="00BC3D2F" w:rsidRPr="00AA0E6A" w:rsidRDefault="00BC3D2F">
      <w:pPr>
        <w:pStyle w:val="NormalWeb"/>
        <w:spacing w:after="0"/>
        <w:jc w:val="both"/>
        <w:rPr>
          <w:rFonts w:asciiTheme="minorHAnsi" w:hAnsiTheme="minorHAnsi"/>
        </w:rPr>
      </w:pPr>
    </w:p>
    <w:p w14:paraId="35734716" w14:textId="77777777" w:rsidR="00BC3D2F" w:rsidRPr="00AA0E6A" w:rsidRDefault="00C4401D">
      <w:pPr>
        <w:pStyle w:val="NormalWeb"/>
        <w:spacing w:after="0"/>
        <w:rPr>
          <w:rFonts w:ascii="Tahoma" w:hAnsi="Tahoma"/>
        </w:rPr>
      </w:pPr>
      <w:r w:rsidRPr="00AA0E6A">
        <w:rPr>
          <w:rFonts w:ascii="Tahoma" w:hAnsi="Tahoma"/>
        </w:rPr>
        <w:tab/>
        <w:t>Рад и пословање ЈКП Чока уређени су следећим прописима:</w:t>
      </w:r>
    </w:p>
    <w:p w14:paraId="227ADF73"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xml:space="preserve">- Законом о јавним предузећима  (Сл. гласник РС“ број 15/2016 и 88/2019). </w:t>
      </w:r>
    </w:p>
    <w:p w14:paraId="5EDB0B0E"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Законом о комуналним делатностима („Сл. гласник РС“ број 88/2011,104/2016 и 95/2018).</w:t>
      </w:r>
    </w:p>
    <w:p w14:paraId="1443EE7B"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Законом о привредним друштвима („Сл. гласник РС“ број 125/2004 и 36/2011-др.закон). Законом о привредним друштвима („Сл. гласник РС“ број 36/2011, 99/2011, 83/2014 и 5/2015,44/2018,95/2018 и 91/2019).</w:t>
      </w:r>
    </w:p>
    <w:p w14:paraId="0D20A8B9"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Законом о буџетском систему („Сл. гласник РС“ број 54/2009, 73/2010 , 101/2010, 101/2011, 93/2012, 62/2013, 63/2013 , 142/2014 и 68/2015).</w:t>
      </w:r>
    </w:p>
    <w:p w14:paraId="38F571FC" w14:textId="77777777" w:rsidR="00BC3D2F" w:rsidRPr="00AA0E6A" w:rsidRDefault="00C4401D">
      <w:pPr>
        <w:pStyle w:val="NoSpacing"/>
        <w:rPr>
          <w:rFonts w:cs="Times New Roman"/>
          <w:sz w:val="24"/>
          <w:szCs w:val="24"/>
        </w:rPr>
      </w:pPr>
      <w:r w:rsidRPr="00AA0E6A">
        <w:rPr>
          <w:rFonts w:ascii="Tahoma" w:hAnsi="Tahoma" w:cs="Times New Roman"/>
          <w:sz w:val="24"/>
          <w:szCs w:val="24"/>
        </w:rPr>
        <w:t xml:space="preserve">- Законом о јавној својини („Сл. гласник РС“ број 72/2011, 88/2013 и 105/2014 и 104/2016). </w:t>
      </w:r>
    </w:p>
    <w:p w14:paraId="3B22B3E7" w14:textId="77777777" w:rsidR="00BC3D2F" w:rsidRPr="00AA0E6A" w:rsidRDefault="00C4401D">
      <w:pPr>
        <w:pStyle w:val="NoSpacing"/>
        <w:rPr>
          <w:rFonts w:cs="Times New Roman"/>
          <w:sz w:val="24"/>
          <w:szCs w:val="24"/>
        </w:rPr>
      </w:pPr>
      <w:r w:rsidRPr="00AA0E6A">
        <w:rPr>
          <w:rFonts w:ascii="Tahoma" w:hAnsi="Tahoma" w:cs="Times New Roman"/>
          <w:sz w:val="24"/>
          <w:szCs w:val="24"/>
        </w:rPr>
        <w:t>- Законом о облигационим односима (Службени лист СФРЈ  29/1978, 39/1985, 45/1989 и 57/1989 , Сл. лист СРЈ 31/1993 и Сл. лист СЦГ 1/2003 и сл РС 18/2020).</w:t>
      </w:r>
    </w:p>
    <w:p w14:paraId="3D5C7936" w14:textId="77777777" w:rsidR="00BC3D2F" w:rsidRPr="00AA0E6A" w:rsidRDefault="00C4401D">
      <w:pPr>
        <w:pStyle w:val="NoSpacing"/>
        <w:rPr>
          <w:rFonts w:cs="Times New Roman"/>
          <w:sz w:val="24"/>
          <w:szCs w:val="24"/>
        </w:rPr>
      </w:pPr>
      <w:r w:rsidRPr="00AA0E6A">
        <w:rPr>
          <w:rFonts w:ascii="Tahoma" w:hAnsi="Tahoma" w:cs="Times New Roman"/>
          <w:sz w:val="24"/>
          <w:szCs w:val="24"/>
        </w:rPr>
        <w:t xml:space="preserve">- Законом о планирањи и изградњи  („Сл. гласник РС“ број 72/2009, 81/2009, 64/2010, 24/2011, 121/2012, 42/2013, 50/2013, 98/2013, 123/2014  и 145/2014,83/2018,31/2019 и 9/2020). </w:t>
      </w:r>
    </w:p>
    <w:p w14:paraId="1FA2F3B9" w14:textId="77777777" w:rsidR="00BC3D2F" w:rsidRPr="00AA0E6A" w:rsidRDefault="00C4401D">
      <w:pPr>
        <w:pStyle w:val="NoSpacing"/>
        <w:rPr>
          <w:rFonts w:cs="Times New Roman"/>
          <w:sz w:val="24"/>
          <w:szCs w:val="24"/>
        </w:rPr>
      </w:pPr>
      <w:r w:rsidRPr="00AA0E6A">
        <w:rPr>
          <w:rFonts w:ascii="Tahoma" w:hAnsi="Tahoma" w:cs="Times New Roman"/>
          <w:sz w:val="24"/>
          <w:szCs w:val="24"/>
        </w:rPr>
        <w:t>- Законом о класификацији делатности („Сл. гласник РС“ број 104/2009).</w:t>
      </w:r>
    </w:p>
    <w:p w14:paraId="496CB149" w14:textId="77777777" w:rsidR="00BC3D2F" w:rsidRPr="00AA0E6A" w:rsidRDefault="00C4401D">
      <w:pPr>
        <w:pStyle w:val="NoSpacing"/>
        <w:rPr>
          <w:rFonts w:cs="Times New Roman"/>
          <w:sz w:val="24"/>
          <w:szCs w:val="24"/>
        </w:rPr>
      </w:pPr>
      <w:r w:rsidRPr="00AA0E6A">
        <w:rPr>
          <w:rFonts w:ascii="Tahoma" w:hAnsi="Tahoma" w:cs="Times New Roman"/>
          <w:sz w:val="24"/>
          <w:szCs w:val="24"/>
        </w:rPr>
        <w:t>- Законом о сахрањивању и гробљима („Сл. гласник СРС“ 20/77, 24/85 и 6/89 , Сл. гласник РС 53/93, 67/93 ,  48/94 и 101/2005 и 120/2012).</w:t>
      </w:r>
    </w:p>
    <w:p w14:paraId="69DA1662" w14:textId="77777777" w:rsidR="00BC3D2F" w:rsidRPr="00AA0E6A" w:rsidRDefault="00C4401D">
      <w:pPr>
        <w:pStyle w:val="NoSpacing"/>
        <w:rPr>
          <w:rFonts w:cs="Times New Roman"/>
          <w:sz w:val="24"/>
          <w:szCs w:val="24"/>
        </w:rPr>
      </w:pPr>
      <w:r w:rsidRPr="00AA0E6A">
        <w:rPr>
          <w:rFonts w:ascii="Tahoma" w:hAnsi="Tahoma" w:cs="Times New Roman"/>
          <w:sz w:val="24"/>
          <w:szCs w:val="24"/>
        </w:rPr>
        <w:t>- Уредбом о класификацији делатности („Сл. гласник РС“ број 54/2010).</w:t>
      </w:r>
    </w:p>
    <w:p w14:paraId="6E9997C6" w14:textId="77777777" w:rsidR="00BC3D2F" w:rsidRPr="00AA0E6A" w:rsidRDefault="00C4401D">
      <w:pPr>
        <w:pStyle w:val="NoSpacing"/>
        <w:rPr>
          <w:rFonts w:cs="Times New Roman"/>
          <w:sz w:val="24"/>
          <w:szCs w:val="24"/>
        </w:rPr>
      </w:pPr>
      <w:r w:rsidRPr="00AA0E6A">
        <w:rPr>
          <w:rFonts w:ascii="Tahoma" w:hAnsi="Tahoma" w:cs="Times New Roman"/>
          <w:sz w:val="24"/>
          <w:szCs w:val="24"/>
        </w:rPr>
        <w:t xml:space="preserve">- Законом о јавним набавкама („Сл.гласник РС“ број  91/2019). </w:t>
      </w:r>
    </w:p>
    <w:p w14:paraId="15606F88" w14:textId="77777777" w:rsidR="00BC3D2F" w:rsidRPr="00AA0E6A" w:rsidRDefault="00C4401D">
      <w:pPr>
        <w:pStyle w:val="NoSpacing"/>
        <w:rPr>
          <w:rFonts w:cs="Times New Roman"/>
          <w:sz w:val="24"/>
          <w:szCs w:val="24"/>
        </w:rPr>
      </w:pPr>
      <w:r w:rsidRPr="00AA0E6A">
        <w:rPr>
          <w:rFonts w:ascii="Tahoma" w:hAnsi="Tahoma" w:cs="Times New Roman"/>
          <w:sz w:val="24"/>
          <w:szCs w:val="24"/>
        </w:rPr>
        <w:t>- Законом о рачуноводству („Сл. гласник РС“ број 73/2019).</w:t>
      </w:r>
    </w:p>
    <w:p w14:paraId="2FA37DC3" w14:textId="77777777" w:rsidR="00BC3D2F" w:rsidRPr="00AA0E6A" w:rsidRDefault="00C4401D">
      <w:pPr>
        <w:pStyle w:val="NoSpacing"/>
        <w:rPr>
          <w:rFonts w:cs="Times New Roman"/>
          <w:sz w:val="24"/>
          <w:szCs w:val="24"/>
        </w:rPr>
      </w:pPr>
      <w:r w:rsidRPr="00AA0E6A">
        <w:rPr>
          <w:rFonts w:ascii="Tahoma" w:hAnsi="Tahoma" w:cs="Times New Roman"/>
          <w:sz w:val="24"/>
          <w:szCs w:val="24"/>
        </w:rPr>
        <w:t>- Законом о заштити животне средине („Сл. гласник РС“ број 135/2004, 36/2009, 72/2009, 43/2011 и 14/2016,76/2018,95/2018 и 95/2018).</w:t>
      </w:r>
    </w:p>
    <w:p w14:paraId="2E1C7503" w14:textId="77777777" w:rsidR="00BC3D2F" w:rsidRPr="00AA0E6A" w:rsidRDefault="00C4401D">
      <w:pPr>
        <w:pStyle w:val="NoSpacing"/>
        <w:rPr>
          <w:rFonts w:cs="Times New Roman"/>
          <w:sz w:val="24"/>
          <w:szCs w:val="24"/>
        </w:rPr>
      </w:pPr>
      <w:r w:rsidRPr="00AA0E6A">
        <w:rPr>
          <w:rFonts w:ascii="Tahoma" w:hAnsi="Tahoma" w:cs="Times New Roman"/>
          <w:sz w:val="24"/>
          <w:szCs w:val="24"/>
        </w:rPr>
        <w:t>- Законом о водама („Сл. гласник РС“ број 30/2010 и 93/2012,101/2016,95/2018, и 95/2018).</w:t>
      </w:r>
    </w:p>
    <w:p w14:paraId="14C1BF65" w14:textId="77777777" w:rsidR="00BC3D2F" w:rsidRPr="00AA0E6A" w:rsidRDefault="00C4401D">
      <w:pPr>
        <w:pStyle w:val="NoSpacing"/>
        <w:rPr>
          <w:rFonts w:cs="Times New Roman"/>
          <w:sz w:val="24"/>
          <w:szCs w:val="24"/>
        </w:rPr>
      </w:pPr>
      <w:r w:rsidRPr="00AA0E6A">
        <w:rPr>
          <w:rFonts w:ascii="Tahoma" w:hAnsi="Tahoma" w:cs="Times New Roman"/>
          <w:sz w:val="24"/>
          <w:szCs w:val="24"/>
        </w:rPr>
        <w:t>- Оснивачким актом („Сл. лист општине Чока “ број 20/2016).</w:t>
      </w:r>
    </w:p>
    <w:p w14:paraId="67D84E38"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Статутом предузећа.</w:t>
      </w:r>
    </w:p>
    <w:p w14:paraId="703DB3F3" w14:textId="77777777" w:rsidR="00BC3D2F" w:rsidRPr="00AA0E6A" w:rsidRDefault="00C4401D">
      <w:pPr>
        <w:pStyle w:val="NoSpacing"/>
        <w:rPr>
          <w:rFonts w:cs="Times New Roman"/>
          <w:sz w:val="24"/>
          <w:szCs w:val="24"/>
        </w:rPr>
      </w:pPr>
      <w:r w:rsidRPr="00AA0E6A">
        <w:rPr>
          <w:rFonts w:ascii="Tahoma" w:hAnsi="Tahoma" w:cs="Times New Roman"/>
          <w:sz w:val="24"/>
          <w:szCs w:val="24"/>
        </w:rPr>
        <w:t>- Одлуком о комуналним делатностима („Сл.лист општине Чока “ број 14/2014 и 20/16).</w:t>
      </w:r>
    </w:p>
    <w:p w14:paraId="0A2D69EA"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Одлуком о уређењу, одржавању и заштити комуналних објеката на територији општине Чока („Сл. лист општине Чока “ број 3/2005 и 6/11).</w:t>
      </w:r>
    </w:p>
    <w:p w14:paraId="0B44FA92" w14:textId="77777777" w:rsidR="00BC3D2F" w:rsidRPr="00AA0E6A" w:rsidRDefault="00C4401D">
      <w:pPr>
        <w:pStyle w:val="NoSpacing"/>
        <w:rPr>
          <w:rFonts w:cs="Times New Roman"/>
          <w:sz w:val="24"/>
          <w:szCs w:val="24"/>
        </w:rPr>
      </w:pPr>
      <w:r w:rsidRPr="00AA0E6A">
        <w:rPr>
          <w:rFonts w:ascii="Tahoma" w:hAnsi="Tahoma" w:cs="Times New Roman"/>
          <w:sz w:val="24"/>
          <w:szCs w:val="24"/>
        </w:rPr>
        <w:t>- Одлуком о јавном водоводу и дистрибуцији воде („Сл.лист општине Чока “ број 16/2015).</w:t>
      </w:r>
    </w:p>
    <w:p w14:paraId="704D6E3B" w14:textId="77777777" w:rsidR="00BC3D2F" w:rsidRPr="00AA0E6A" w:rsidRDefault="00C4401D">
      <w:pPr>
        <w:pStyle w:val="NoSpacing"/>
        <w:rPr>
          <w:rFonts w:cs="Times New Roman"/>
          <w:sz w:val="24"/>
          <w:szCs w:val="24"/>
        </w:rPr>
      </w:pPr>
      <w:r w:rsidRPr="00AA0E6A">
        <w:rPr>
          <w:rFonts w:ascii="Tahoma" w:hAnsi="Tahoma" w:cs="Times New Roman"/>
          <w:sz w:val="24"/>
          <w:szCs w:val="24"/>
        </w:rPr>
        <w:t>- Одлуком о сакупљању и одвођењу отпадних и атмосферских вода на територији општине Чока („Сл. лист општине Чока “ број 16/2015).</w:t>
      </w:r>
    </w:p>
    <w:p w14:paraId="658ABA4D" w14:textId="77777777" w:rsidR="00BC3D2F" w:rsidRPr="00AA0E6A" w:rsidRDefault="00C4401D">
      <w:pPr>
        <w:pStyle w:val="NoSpacing"/>
        <w:rPr>
          <w:sz w:val="24"/>
          <w:szCs w:val="24"/>
        </w:rPr>
      </w:pPr>
      <w:r w:rsidRPr="00AA0E6A">
        <w:rPr>
          <w:rFonts w:ascii="Tahoma" w:hAnsi="Tahoma" w:cs="Times New Roman"/>
          <w:sz w:val="24"/>
          <w:szCs w:val="24"/>
        </w:rPr>
        <w:t xml:space="preserve">- Одлуком  о додељивању искључивог права   за обављање делатности пружања услуга на које се закон  о јавним набавкама не примењује („Сл. лист општине Чока “ број 4/2015,4/17,8/17).као и свим другим позитивноправним прописима који област пословања ЈКП Чока уређују. </w:t>
      </w:r>
    </w:p>
    <w:p w14:paraId="161A1955" w14:textId="77777777" w:rsidR="00BC3D2F" w:rsidRPr="00AA0E6A" w:rsidRDefault="00BC3D2F">
      <w:pPr>
        <w:rPr>
          <w:sz w:val="24"/>
          <w:szCs w:val="24"/>
        </w:rPr>
        <w:sectPr w:rsidR="00BC3D2F" w:rsidRPr="00AA0E6A">
          <w:footerReference w:type="default" r:id="rId8"/>
          <w:pgSz w:w="12240" w:h="15840"/>
          <w:pgMar w:top="1417" w:right="1131" w:bottom="1417" w:left="1701" w:header="0" w:footer="720" w:gutter="0"/>
          <w:cols w:space="720"/>
          <w:formProt w:val="0"/>
        </w:sectPr>
      </w:pPr>
    </w:p>
    <w:p w14:paraId="024A80F0" w14:textId="77777777" w:rsidR="00BC3D2F" w:rsidRPr="00AA0E6A" w:rsidRDefault="00BC3D2F">
      <w:pPr>
        <w:pStyle w:val="Standard"/>
        <w:rPr>
          <w:rFonts w:hint="eastAsia"/>
        </w:rPr>
      </w:pPr>
    </w:p>
    <w:p w14:paraId="7F412D5B" w14:textId="77777777" w:rsidR="00BC3D2F" w:rsidRPr="00AA0E6A" w:rsidRDefault="00C4401D">
      <w:pPr>
        <w:pStyle w:val="Standard"/>
        <w:rPr>
          <w:rFonts w:hint="eastAsia"/>
        </w:rPr>
      </w:pPr>
      <w:r w:rsidRPr="00AA0E6A">
        <w:rPr>
          <w:noProof/>
        </w:rPr>
        <mc:AlternateContent>
          <mc:Choice Requires="wps">
            <w:drawing>
              <wp:anchor distT="0" distB="0" distL="114300" distR="114300" simplePos="0" relativeHeight="25" behindDoc="0" locked="0" layoutInCell="1" allowOverlap="1" wp14:anchorId="33DFAFFC" wp14:editId="276F3363">
                <wp:simplePos x="0" y="0"/>
                <wp:positionH relativeFrom="column">
                  <wp:posOffset>118745</wp:posOffset>
                </wp:positionH>
                <wp:positionV relativeFrom="paragraph">
                  <wp:posOffset>3188970</wp:posOffset>
                </wp:positionV>
                <wp:extent cx="1364615" cy="913765"/>
                <wp:effectExtent l="19050" t="19050" r="13335" b="20320"/>
                <wp:wrapNone/>
                <wp:docPr id="3" name="Freeform: Shape 31"/>
                <wp:cNvGraphicFramePr/>
                <a:graphic xmlns:a="http://schemas.openxmlformats.org/drawingml/2006/main">
                  <a:graphicData uri="http://schemas.microsoft.com/office/word/2010/wordprocessingShape">
                    <wps:wsp>
                      <wps:cNvSpPr/>
                      <wps:spPr>
                        <a:xfrm>
                          <a:off x="0" y="0"/>
                          <a:ext cx="1364040" cy="912960"/>
                        </a:xfrm>
                        <a:custGeom>
                          <a:avLst/>
                          <a:gdLst/>
                          <a:ahLst/>
                          <a:cxnLst/>
                          <a:rect l="0" t="0" r="r" b="b"/>
                          <a:pathLst>
                            <a:path w="2150" h="1440">
                              <a:moveTo>
                                <a:pt x="239" y="0"/>
                              </a:moveTo>
                              <a:lnTo>
                                <a:pt x="239" y="0"/>
                              </a:lnTo>
                              <a:lnTo>
                                <a:pt x="226" y="0"/>
                              </a:lnTo>
                              <a:lnTo>
                                <a:pt x="214" y="1"/>
                              </a:lnTo>
                              <a:lnTo>
                                <a:pt x="202" y="3"/>
                              </a:lnTo>
                              <a:lnTo>
                                <a:pt x="189" y="5"/>
                              </a:lnTo>
                              <a:lnTo>
                                <a:pt x="177" y="8"/>
                              </a:lnTo>
                              <a:lnTo>
                                <a:pt x="165" y="12"/>
                              </a:lnTo>
                              <a:lnTo>
                                <a:pt x="153" y="16"/>
                              </a:lnTo>
                              <a:lnTo>
                                <a:pt x="142" y="21"/>
                              </a:lnTo>
                              <a:lnTo>
                                <a:pt x="130" y="26"/>
                              </a:lnTo>
                              <a:lnTo>
                                <a:pt x="120" y="32"/>
                              </a:lnTo>
                              <a:lnTo>
                                <a:pt x="109" y="39"/>
                              </a:lnTo>
                              <a:lnTo>
                                <a:pt x="99" y="46"/>
                              </a:lnTo>
                              <a:lnTo>
                                <a:pt x="89" y="53"/>
                              </a:lnTo>
                              <a:lnTo>
                                <a:pt x="79" y="61"/>
                              </a:lnTo>
                              <a:lnTo>
                                <a:pt x="70" y="70"/>
                              </a:lnTo>
                              <a:lnTo>
                                <a:pt x="61" y="79"/>
                              </a:lnTo>
                              <a:lnTo>
                                <a:pt x="53" y="89"/>
                              </a:lnTo>
                              <a:lnTo>
                                <a:pt x="46" y="99"/>
                              </a:lnTo>
                              <a:lnTo>
                                <a:pt x="39" y="109"/>
                              </a:lnTo>
                              <a:lnTo>
                                <a:pt x="32" y="119"/>
                              </a:lnTo>
                              <a:lnTo>
                                <a:pt x="26" y="130"/>
                              </a:lnTo>
                              <a:lnTo>
                                <a:pt x="21" y="142"/>
                              </a:lnTo>
                              <a:lnTo>
                                <a:pt x="16" y="153"/>
                              </a:lnTo>
                              <a:lnTo>
                                <a:pt x="12" y="165"/>
                              </a:lnTo>
                              <a:lnTo>
                                <a:pt x="8" y="177"/>
                              </a:lnTo>
                              <a:lnTo>
                                <a:pt x="5" y="189"/>
                              </a:lnTo>
                              <a:lnTo>
                                <a:pt x="3" y="202"/>
                              </a:lnTo>
                              <a:lnTo>
                                <a:pt x="1" y="214"/>
                              </a:lnTo>
                              <a:lnTo>
                                <a:pt x="0" y="226"/>
                              </a:lnTo>
                              <a:lnTo>
                                <a:pt x="0" y="239"/>
                              </a:lnTo>
                              <a:lnTo>
                                <a:pt x="0" y="1199"/>
                              </a:lnTo>
                              <a:lnTo>
                                <a:pt x="0" y="1199"/>
                              </a:lnTo>
                              <a:lnTo>
                                <a:pt x="0" y="1212"/>
                              </a:lnTo>
                              <a:lnTo>
                                <a:pt x="1" y="1224"/>
                              </a:lnTo>
                              <a:lnTo>
                                <a:pt x="3" y="1236"/>
                              </a:lnTo>
                              <a:lnTo>
                                <a:pt x="5" y="1249"/>
                              </a:lnTo>
                              <a:lnTo>
                                <a:pt x="8" y="1261"/>
                              </a:lnTo>
                              <a:lnTo>
                                <a:pt x="12" y="1273"/>
                              </a:lnTo>
                              <a:lnTo>
                                <a:pt x="16" y="1285"/>
                              </a:lnTo>
                              <a:lnTo>
                                <a:pt x="21" y="1296"/>
                              </a:lnTo>
                              <a:lnTo>
                                <a:pt x="26" y="1308"/>
                              </a:lnTo>
                              <a:lnTo>
                                <a:pt x="32" y="1319"/>
                              </a:lnTo>
                              <a:lnTo>
                                <a:pt x="39" y="1329"/>
                              </a:lnTo>
                              <a:lnTo>
                                <a:pt x="46" y="1339"/>
                              </a:lnTo>
                              <a:lnTo>
                                <a:pt x="53" y="1349"/>
                              </a:lnTo>
                              <a:lnTo>
                                <a:pt x="61" y="1359"/>
                              </a:lnTo>
                              <a:lnTo>
                                <a:pt x="70" y="1368"/>
                              </a:lnTo>
                              <a:lnTo>
                                <a:pt x="79" y="1377"/>
                              </a:lnTo>
                              <a:lnTo>
                                <a:pt x="89" y="1385"/>
                              </a:lnTo>
                              <a:lnTo>
                                <a:pt x="99" y="1392"/>
                              </a:lnTo>
                              <a:lnTo>
                                <a:pt x="109" y="1399"/>
                              </a:lnTo>
                              <a:lnTo>
                                <a:pt x="120" y="1406"/>
                              </a:lnTo>
                              <a:lnTo>
                                <a:pt x="130" y="1412"/>
                              </a:lnTo>
                              <a:lnTo>
                                <a:pt x="142" y="1417"/>
                              </a:lnTo>
                              <a:lnTo>
                                <a:pt x="153" y="1422"/>
                              </a:lnTo>
                              <a:lnTo>
                                <a:pt x="165" y="1426"/>
                              </a:lnTo>
                              <a:lnTo>
                                <a:pt x="177" y="1430"/>
                              </a:lnTo>
                              <a:lnTo>
                                <a:pt x="189" y="1433"/>
                              </a:lnTo>
                              <a:lnTo>
                                <a:pt x="202" y="1435"/>
                              </a:lnTo>
                              <a:lnTo>
                                <a:pt x="214" y="1437"/>
                              </a:lnTo>
                              <a:lnTo>
                                <a:pt x="226" y="1438"/>
                              </a:lnTo>
                              <a:lnTo>
                                <a:pt x="239" y="1438"/>
                              </a:lnTo>
                              <a:lnTo>
                                <a:pt x="1909" y="1439"/>
                              </a:lnTo>
                              <a:lnTo>
                                <a:pt x="1909" y="1438"/>
                              </a:lnTo>
                              <a:lnTo>
                                <a:pt x="1921" y="1438"/>
                              </a:lnTo>
                              <a:lnTo>
                                <a:pt x="1934" y="1437"/>
                              </a:lnTo>
                              <a:lnTo>
                                <a:pt x="1946" y="1435"/>
                              </a:lnTo>
                              <a:lnTo>
                                <a:pt x="1959" y="1433"/>
                              </a:lnTo>
                              <a:lnTo>
                                <a:pt x="1971" y="1430"/>
                              </a:lnTo>
                              <a:lnTo>
                                <a:pt x="1983" y="1426"/>
                              </a:lnTo>
                              <a:lnTo>
                                <a:pt x="1994" y="1422"/>
                              </a:lnTo>
                              <a:lnTo>
                                <a:pt x="2006" y="1417"/>
                              </a:lnTo>
                              <a:lnTo>
                                <a:pt x="2017" y="1412"/>
                              </a:lnTo>
                              <a:lnTo>
                                <a:pt x="2028" y="1406"/>
                              </a:lnTo>
                              <a:lnTo>
                                <a:pt x="2039" y="1400"/>
                              </a:lnTo>
                              <a:lnTo>
                                <a:pt x="2049" y="1393"/>
                              </a:lnTo>
                              <a:lnTo>
                                <a:pt x="2059" y="1385"/>
                              </a:lnTo>
                              <a:lnTo>
                                <a:pt x="2069" y="1377"/>
                              </a:lnTo>
                              <a:lnTo>
                                <a:pt x="2078" y="1368"/>
                              </a:lnTo>
                              <a:lnTo>
                                <a:pt x="2086" y="1359"/>
                              </a:lnTo>
                              <a:lnTo>
                                <a:pt x="2094" y="1350"/>
                              </a:lnTo>
                              <a:lnTo>
                                <a:pt x="2102" y="1340"/>
                              </a:lnTo>
                              <a:lnTo>
                                <a:pt x="2109" y="1330"/>
                              </a:lnTo>
                              <a:lnTo>
                                <a:pt x="2116" y="1319"/>
                              </a:lnTo>
                              <a:lnTo>
                                <a:pt x="2122" y="1308"/>
                              </a:lnTo>
                              <a:lnTo>
                                <a:pt x="2127" y="1297"/>
                              </a:lnTo>
                              <a:lnTo>
                                <a:pt x="2132" y="1285"/>
                              </a:lnTo>
                              <a:lnTo>
                                <a:pt x="2136" y="1274"/>
                              </a:lnTo>
                              <a:lnTo>
                                <a:pt x="2140" y="1262"/>
                              </a:lnTo>
                              <a:lnTo>
                                <a:pt x="2143" y="1250"/>
                              </a:lnTo>
                              <a:lnTo>
                                <a:pt x="2145" y="1237"/>
                              </a:lnTo>
                              <a:lnTo>
                                <a:pt x="2147" y="1225"/>
                              </a:lnTo>
                              <a:lnTo>
                                <a:pt x="2148" y="1212"/>
                              </a:lnTo>
                              <a:lnTo>
                                <a:pt x="2148" y="1200"/>
                              </a:lnTo>
                              <a:lnTo>
                                <a:pt x="2149" y="239"/>
                              </a:lnTo>
                              <a:lnTo>
                                <a:pt x="2148" y="239"/>
                              </a:lnTo>
                              <a:lnTo>
                                <a:pt x="2148" y="227"/>
                              </a:lnTo>
                              <a:lnTo>
                                <a:pt x="2147" y="214"/>
                              </a:lnTo>
                              <a:lnTo>
                                <a:pt x="2145" y="202"/>
                              </a:lnTo>
                              <a:lnTo>
                                <a:pt x="2143" y="189"/>
                              </a:lnTo>
                              <a:lnTo>
                                <a:pt x="2140" y="177"/>
                              </a:lnTo>
                              <a:lnTo>
                                <a:pt x="2136" y="165"/>
                              </a:lnTo>
                              <a:lnTo>
                                <a:pt x="2132" y="154"/>
                              </a:lnTo>
                              <a:lnTo>
                                <a:pt x="2127" y="142"/>
                              </a:lnTo>
                              <a:lnTo>
                                <a:pt x="2122" y="131"/>
                              </a:lnTo>
                              <a:lnTo>
                                <a:pt x="2116" y="120"/>
                              </a:lnTo>
                              <a:lnTo>
                                <a:pt x="2110" y="109"/>
                              </a:lnTo>
                              <a:lnTo>
                                <a:pt x="2103" y="99"/>
                              </a:lnTo>
                              <a:lnTo>
                                <a:pt x="2095" y="89"/>
                              </a:lnTo>
                              <a:lnTo>
                                <a:pt x="2087" y="79"/>
                              </a:lnTo>
                              <a:lnTo>
                                <a:pt x="2078" y="70"/>
                              </a:lnTo>
                              <a:lnTo>
                                <a:pt x="2069" y="62"/>
                              </a:lnTo>
                              <a:lnTo>
                                <a:pt x="2060" y="54"/>
                              </a:lnTo>
                              <a:lnTo>
                                <a:pt x="2050" y="46"/>
                              </a:lnTo>
                              <a:lnTo>
                                <a:pt x="2040" y="39"/>
                              </a:lnTo>
                              <a:lnTo>
                                <a:pt x="2029" y="32"/>
                              </a:lnTo>
                              <a:lnTo>
                                <a:pt x="2018" y="26"/>
                              </a:lnTo>
                              <a:lnTo>
                                <a:pt x="2007" y="21"/>
                              </a:lnTo>
                              <a:lnTo>
                                <a:pt x="1995" y="16"/>
                              </a:lnTo>
                              <a:lnTo>
                                <a:pt x="1984" y="12"/>
                              </a:lnTo>
                              <a:lnTo>
                                <a:pt x="1972" y="8"/>
                              </a:lnTo>
                              <a:lnTo>
                                <a:pt x="1960" y="5"/>
                              </a:lnTo>
                              <a:lnTo>
                                <a:pt x="1947" y="3"/>
                              </a:lnTo>
                              <a:lnTo>
                                <a:pt x="1935" y="1"/>
                              </a:lnTo>
                              <a:lnTo>
                                <a:pt x="1922" y="0"/>
                              </a:lnTo>
                              <a:lnTo>
                                <a:pt x="1910" y="0"/>
                              </a:lnTo>
                              <a:lnTo>
                                <a:pt x="239" y="0"/>
                              </a:lnTo>
                            </a:path>
                          </a:pathLst>
                        </a:custGeom>
                        <a:solidFill>
                          <a:srgbClr val="F7D1D5"/>
                        </a:solidFill>
                        <a:ln w="36720">
                          <a:solidFill>
                            <a:srgbClr val="3465A4"/>
                          </a:solidFill>
                          <a:round/>
                        </a:ln>
                      </wps:spPr>
                      <wps:style>
                        <a:lnRef idx="0">
                          <a:scrgbClr r="0" g="0" b="0"/>
                        </a:lnRef>
                        <a:fillRef idx="0">
                          <a:scrgbClr r="0" g="0" b="0"/>
                        </a:fillRef>
                        <a:effectRef idx="0">
                          <a:scrgbClr r="0" g="0" b="0"/>
                        </a:effectRef>
                        <a:fontRef idx="minor"/>
                      </wps:style>
                      <wps:txbx>
                        <w:txbxContent>
                          <w:p w14:paraId="2DDA5552" w14:textId="77777777" w:rsidR="00BC3D2F" w:rsidRDefault="00C4401D">
                            <w:pPr>
                              <w:pStyle w:val="FrameContents"/>
                              <w:jc w:val="center"/>
                            </w:pPr>
                            <w:r>
                              <w:rPr>
                                <w:rFonts w:ascii="Arial" w:hAnsi="Arial"/>
                                <w:b/>
                                <w:bCs/>
                                <w:sz w:val="28"/>
                                <w:szCs w:val="28"/>
                              </w:rPr>
                              <w:t>Технички</w:t>
                            </w:r>
                          </w:p>
                          <w:p w14:paraId="2C080754" w14:textId="77777777" w:rsidR="00BC3D2F" w:rsidRDefault="00C4401D">
                            <w:pPr>
                              <w:pStyle w:val="FrameContents"/>
                              <w:jc w:val="center"/>
                            </w:pPr>
                            <w:r>
                              <w:rPr>
                                <w:rFonts w:ascii="Arial" w:hAnsi="Arial"/>
                                <w:b/>
                                <w:bCs/>
                                <w:sz w:val="28"/>
                                <w:szCs w:val="28"/>
                              </w:rPr>
                              <w:t xml:space="preserve"> руководилац</w:t>
                            </w:r>
                          </w:p>
                        </w:txbxContent>
                      </wps:txbx>
                      <wps:bodyPr lIns="17640" tIns="17640" rIns="17640" bIns="17640" anchor="ctr">
                        <a:noAutofit/>
                      </wps:bodyPr>
                    </wps:wsp>
                  </a:graphicData>
                </a:graphic>
              </wp:anchor>
            </w:drawing>
          </mc:Choice>
          <mc:Fallback>
            <w:pict>
              <v:shape w14:anchorId="33DFAFFC" id="Freeform: Shape 31" o:spid="_x0000_s1026" style="position:absolute;margin-left:9.35pt;margin-top:251.1pt;width:107.45pt;height:71.95pt;z-index:25;visibility:visible;mso-wrap-style:square;mso-wrap-distance-left:9pt;mso-wrap-distance-top:0;mso-wrap-distance-right:9pt;mso-wrap-distance-bottom:0;mso-position-horizontal:absolute;mso-position-horizontal-relative:text;mso-position-vertical:absolute;mso-position-vertical-relative:text;v-text-anchor:middle" coordsize="2150,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" adj="-11796480,,5400" path="m239,r,l226,,214,1,202,3,189,5,177,8r-12,4l153,16r-11,5l130,26r-10,6l109,39,99,46,89,53,79,61r-9,9l61,79,53,89,46,99r-7,10l32,119r-6,11l21,142r-5,11l12,165,8,177,5,189,3,202,1,214,,226r,13l,1199r,l,1212r1,12l3,1236r2,13l8,1261r4,12l16,1285r5,11l26,1308r6,11l39,1329r7,10l53,1349r8,10l70,1368r9,9l89,1385r10,7l109,1399r11,7l130,1412r12,5l153,1422r12,4l177,1430r12,3l202,1435r12,2l226,1438r13,l1909,1439r,-1l1921,1438r13,-1l1946,1435r13,-2l1971,1430r12,-4l1994,1422r12,-5l2017,1412r11,-6l2039,1400r10,-7l2059,1385r10,-8l2078,1368r8,-9l2094,1350r8,-10l2109,1330r7,-11l2122,1308r5,-11l2132,1285r4,-11l2140,1262r3,-12l2145,1237r2,-12l2148,1212r,-12l2149,239r-1,l2148,227r-1,-13l2145,202r-2,-13l2140,177r-4,-12l2132,154r-5,-12l2122,131r-6,-11l2110,109r-7,-10l2095,89r-8,-10l2078,70r-9,-8l2060,54r-10,-8l2040,39r-11,-7l2018,26r-11,-5l1995,16r-11,-4l1972,8,1960,5,1947,3,1935,1,1922,r-12,l239,e" fillcolor="#f7d1d5" strokecolor="#3465a4" strokeweight="1.02mm">
                <v:stroke joinstyle="round"/>
                <v:formulas/>
                <v:path arrowok="t" o:connecttype="custom" textboxrect="0,0,2150,1440"/>
                <v:textbox inset=".49mm,.49mm,.49mm,.49mm">
                  <w:txbxContent>
                    <w:p w14:paraId="2DDA5552" w14:textId="77777777" w:rsidR="00BC3D2F" w:rsidRDefault="00C4401D">
                      <w:pPr>
                        <w:pStyle w:val="FrameContents"/>
                        <w:jc w:val="center"/>
                      </w:pPr>
                      <w:r>
                        <w:rPr>
                          <w:rFonts w:ascii="Arial" w:hAnsi="Arial"/>
                          <w:b/>
                          <w:bCs/>
                          <w:sz w:val="28"/>
                          <w:szCs w:val="28"/>
                        </w:rPr>
                        <w:t>Технички</w:t>
                      </w:r>
                    </w:p>
                    <w:p w14:paraId="2C080754" w14:textId="77777777" w:rsidR="00BC3D2F" w:rsidRDefault="00C4401D">
                      <w:pPr>
                        <w:pStyle w:val="FrameContents"/>
                        <w:jc w:val="center"/>
                      </w:pPr>
                      <w:r>
                        <w:rPr>
                          <w:rFonts w:ascii="Arial" w:hAnsi="Arial"/>
                          <w:b/>
                          <w:bCs/>
                          <w:sz w:val="28"/>
                          <w:szCs w:val="28"/>
                        </w:rPr>
                        <w:t xml:space="preserve"> руководилац</w:t>
                      </w:r>
                    </w:p>
                  </w:txbxContent>
                </v:textbox>
              </v:shape>
            </w:pict>
          </mc:Fallback>
        </mc:AlternateContent>
      </w:r>
      <w:r w:rsidRPr="00AA0E6A">
        <w:rPr>
          <w:noProof/>
        </w:rPr>
        <mc:AlternateContent>
          <mc:Choice Requires="wps">
            <w:drawing>
              <wp:anchor distT="0" distB="0" distL="114300" distR="114300" simplePos="0" relativeHeight="26" behindDoc="0" locked="0" layoutInCell="1" allowOverlap="1" wp14:anchorId="70131276" wp14:editId="26B82D3C">
                <wp:simplePos x="0" y="0"/>
                <wp:positionH relativeFrom="column">
                  <wp:posOffset>3775075</wp:posOffset>
                </wp:positionH>
                <wp:positionV relativeFrom="paragraph">
                  <wp:posOffset>3181985</wp:posOffset>
                </wp:positionV>
                <wp:extent cx="2087245" cy="921385"/>
                <wp:effectExtent l="19050" t="19050" r="17145" b="12700"/>
                <wp:wrapNone/>
                <wp:docPr id="5" name="Freeform: Shape 30"/>
                <wp:cNvGraphicFramePr/>
                <a:graphic xmlns:a="http://schemas.openxmlformats.org/drawingml/2006/main">
                  <a:graphicData uri="http://schemas.microsoft.com/office/word/2010/wordprocessingShape">
                    <wps:wsp>
                      <wps:cNvSpPr/>
                      <wps:spPr>
                        <a:xfrm>
                          <a:off x="0" y="0"/>
                          <a:ext cx="2086560" cy="920880"/>
                        </a:xfrm>
                        <a:custGeom>
                          <a:avLst/>
                          <a:gdLst/>
                          <a:ahLst/>
                          <a:cxnLst/>
                          <a:rect l="0" t="0" r="r" b="b"/>
                          <a:pathLst>
                            <a:path w="3288" h="1452">
                              <a:moveTo>
                                <a:pt x="241" y="0"/>
                              </a:moveTo>
                              <a:lnTo>
                                <a:pt x="241" y="0"/>
                              </a:lnTo>
                              <a:lnTo>
                                <a:pt x="228" y="0"/>
                              </a:lnTo>
                              <a:lnTo>
                                <a:pt x="216" y="1"/>
                              </a:lnTo>
                              <a:lnTo>
                                <a:pt x="203" y="3"/>
                              </a:lnTo>
                              <a:lnTo>
                                <a:pt x="191" y="5"/>
                              </a:lnTo>
                              <a:lnTo>
                                <a:pt x="179" y="8"/>
                              </a:lnTo>
                              <a:lnTo>
                                <a:pt x="167" y="12"/>
                              </a:lnTo>
                              <a:lnTo>
                                <a:pt x="155" y="16"/>
                              </a:lnTo>
                              <a:lnTo>
                                <a:pt x="143" y="21"/>
                              </a:lnTo>
                              <a:lnTo>
                                <a:pt x="132" y="26"/>
                              </a:lnTo>
                              <a:lnTo>
                                <a:pt x="121" y="32"/>
                              </a:lnTo>
                              <a:lnTo>
                                <a:pt x="110" y="39"/>
                              </a:lnTo>
                              <a:lnTo>
                                <a:pt x="99" y="46"/>
                              </a:lnTo>
                              <a:lnTo>
                                <a:pt x="89" y="54"/>
                              </a:lnTo>
                              <a:lnTo>
                                <a:pt x="80" y="62"/>
                              </a:lnTo>
                              <a:lnTo>
                                <a:pt x="71" y="71"/>
                              </a:lnTo>
                              <a:lnTo>
                                <a:pt x="62" y="80"/>
                              </a:lnTo>
                              <a:lnTo>
                                <a:pt x="54" y="89"/>
                              </a:lnTo>
                              <a:lnTo>
                                <a:pt x="46" y="99"/>
                              </a:lnTo>
                              <a:lnTo>
                                <a:pt x="39" y="110"/>
                              </a:lnTo>
                              <a:lnTo>
                                <a:pt x="32" y="120"/>
                              </a:lnTo>
                              <a:lnTo>
                                <a:pt x="26" y="132"/>
                              </a:lnTo>
                              <a:lnTo>
                                <a:pt x="21" y="143"/>
                              </a:lnTo>
                              <a:lnTo>
                                <a:pt x="16" y="155"/>
                              </a:lnTo>
                              <a:lnTo>
                                <a:pt x="12" y="167"/>
                              </a:lnTo>
                              <a:lnTo>
                                <a:pt x="8" y="179"/>
                              </a:lnTo>
                              <a:lnTo>
                                <a:pt x="5" y="191"/>
                              </a:lnTo>
                              <a:lnTo>
                                <a:pt x="3" y="203"/>
                              </a:lnTo>
                              <a:lnTo>
                                <a:pt x="1" y="216"/>
                              </a:lnTo>
                              <a:lnTo>
                                <a:pt x="0" y="228"/>
                              </a:lnTo>
                              <a:lnTo>
                                <a:pt x="0" y="241"/>
                              </a:lnTo>
                              <a:lnTo>
                                <a:pt x="0" y="1209"/>
                              </a:lnTo>
                              <a:lnTo>
                                <a:pt x="0" y="1209"/>
                              </a:lnTo>
                              <a:lnTo>
                                <a:pt x="0" y="1222"/>
                              </a:lnTo>
                              <a:lnTo>
                                <a:pt x="1" y="1234"/>
                              </a:lnTo>
                              <a:lnTo>
                                <a:pt x="3" y="1247"/>
                              </a:lnTo>
                              <a:lnTo>
                                <a:pt x="5" y="1259"/>
                              </a:lnTo>
                              <a:lnTo>
                                <a:pt x="8" y="1271"/>
                              </a:lnTo>
                              <a:lnTo>
                                <a:pt x="12" y="1283"/>
                              </a:lnTo>
                              <a:lnTo>
                                <a:pt x="16" y="1295"/>
                              </a:lnTo>
                              <a:lnTo>
                                <a:pt x="21" y="1307"/>
                              </a:lnTo>
                              <a:lnTo>
                                <a:pt x="26" y="1318"/>
                              </a:lnTo>
                              <a:lnTo>
                                <a:pt x="32" y="1330"/>
                              </a:lnTo>
                              <a:lnTo>
                                <a:pt x="39" y="1340"/>
                              </a:lnTo>
                              <a:lnTo>
                                <a:pt x="46" y="1351"/>
                              </a:lnTo>
                              <a:lnTo>
                                <a:pt x="54" y="1361"/>
                              </a:lnTo>
                              <a:lnTo>
                                <a:pt x="62" y="1370"/>
                              </a:lnTo>
                              <a:lnTo>
                                <a:pt x="71" y="1379"/>
                              </a:lnTo>
                              <a:lnTo>
                                <a:pt x="80" y="1388"/>
                              </a:lnTo>
                              <a:lnTo>
                                <a:pt x="89" y="1396"/>
                              </a:lnTo>
                              <a:lnTo>
                                <a:pt x="99" y="1404"/>
                              </a:lnTo>
                              <a:lnTo>
                                <a:pt x="110" y="1411"/>
                              </a:lnTo>
                              <a:lnTo>
                                <a:pt x="121" y="1418"/>
                              </a:lnTo>
                              <a:lnTo>
                                <a:pt x="132" y="1424"/>
                              </a:lnTo>
                              <a:lnTo>
                                <a:pt x="143" y="1429"/>
                              </a:lnTo>
                              <a:lnTo>
                                <a:pt x="155" y="1434"/>
                              </a:lnTo>
                              <a:lnTo>
                                <a:pt x="167" y="1438"/>
                              </a:lnTo>
                              <a:lnTo>
                                <a:pt x="179" y="1442"/>
                              </a:lnTo>
                              <a:lnTo>
                                <a:pt x="191" y="1445"/>
                              </a:lnTo>
                              <a:lnTo>
                                <a:pt x="203" y="1447"/>
                              </a:lnTo>
                              <a:lnTo>
                                <a:pt x="216" y="1449"/>
                              </a:lnTo>
                              <a:lnTo>
                                <a:pt x="228" y="1450"/>
                              </a:lnTo>
                              <a:lnTo>
                                <a:pt x="241" y="1450"/>
                              </a:lnTo>
                              <a:lnTo>
                                <a:pt x="3045" y="1451"/>
                              </a:lnTo>
                              <a:lnTo>
                                <a:pt x="3045" y="1450"/>
                              </a:lnTo>
                              <a:lnTo>
                                <a:pt x="3058" y="1450"/>
                              </a:lnTo>
                              <a:lnTo>
                                <a:pt x="3070" y="1449"/>
                              </a:lnTo>
                              <a:lnTo>
                                <a:pt x="3083" y="1447"/>
                              </a:lnTo>
                              <a:lnTo>
                                <a:pt x="3095" y="1445"/>
                              </a:lnTo>
                              <a:lnTo>
                                <a:pt x="3107" y="1442"/>
                              </a:lnTo>
                              <a:lnTo>
                                <a:pt x="3119" y="1438"/>
                              </a:lnTo>
                              <a:lnTo>
                                <a:pt x="3131" y="1434"/>
                              </a:lnTo>
                              <a:lnTo>
                                <a:pt x="3143" y="1429"/>
                              </a:lnTo>
                              <a:lnTo>
                                <a:pt x="3154" y="1424"/>
                              </a:lnTo>
                              <a:lnTo>
                                <a:pt x="3165" y="1418"/>
                              </a:lnTo>
                              <a:lnTo>
                                <a:pt x="3176" y="1411"/>
                              </a:lnTo>
                              <a:lnTo>
                                <a:pt x="3186" y="1404"/>
                              </a:lnTo>
                              <a:lnTo>
                                <a:pt x="3196" y="1397"/>
                              </a:lnTo>
                              <a:lnTo>
                                <a:pt x="3206" y="1388"/>
                              </a:lnTo>
                              <a:lnTo>
                                <a:pt x="3215" y="1380"/>
                              </a:lnTo>
                              <a:lnTo>
                                <a:pt x="3224" y="1371"/>
                              </a:lnTo>
                              <a:lnTo>
                                <a:pt x="3232" y="1361"/>
                              </a:lnTo>
                              <a:lnTo>
                                <a:pt x="3240" y="1351"/>
                              </a:lnTo>
                              <a:lnTo>
                                <a:pt x="3247" y="1341"/>
                              </a:lnTo>
                              <a:lnTo>
                                <a:pt x="3253" y="1330"/>
                              </a:lnTo>
                              <a:lnTo>
                                <a:pt x="3259" y="1319"/>
                              </a:lnTo>
                              <a:lnTo>
                                <a:pt x="3265" y="1308"/>
                              </a:lnTo>
                              <a:lnTo>
                                <a:pt x="3270" y="1296"/>
                              </a:lnTo>
                              <a:lnTo>
                                <a:pt x="3274" y="1284"/>
                              </a:lnTo>
                              <a:lnTo>
                                <a:pt x="3278" y="1272"/>
                              </a:lnTo>
                              <a:lnTo>
                                <a:pt x="3281" y="1260"/>
                              </a:lnTo>
                              <a:lnTo>
                                <a:pt x="3283" y="1248"/>
                              </a:lnTo>
                              <a:lnTo>
                                <a:pt x="3285" y="1235"/>
                              </a:lnTo>
                              <a:lnTo>
                                <a:pt x="3286" y="1223"/>
                              </a:lnTo>
                              <a:lnTo>
                                <a:pt x="3286" y="1210"/>
                              </a:lnTo>
                              <a:lnTo>
                                <a:pt x="3287" y="241"/>
                              </a:lnTo>
                              <a:lnTo>
                                <a:pt x="3286" y="241"/>
                              </a:lnTo>
                              <a:lnTo>
                                <a:pt x="3286" y="228"/>
                              </a:lnTo>
                              <a:lnTo>
                                <a:pt x="3285" y="216"/>
                              </a:lnTo>
                              <a:lnTo>
                                <a:pt x="3283" y="203"/>
                              </a:lnTo>
                              <a:lnTo>
                                <a:pt x="3281" y="191"/>
                              </a:lnTo>
                              <a:lnTo>
                                <a:pt x="3278" y="179"/>
                              </a:lnTo>
                              <a:lnTo>
                                <a:pt x="3274" y="167"/>
                              </a:lnTo>
                              <a:lnTo>
                                <a:pt x="3270" y="155"/>
                              </a:lnTo>
                              <a:lnTo>
                                <a:pt x="3265" y="143"/>
                              </a:lnTo>
                              <a:lnTo>
                                <a:pt x="3260" y="132"/>
                              </a:lnTo>
                              <a:lnTo>
                                <a:pt x="3254" y="121"/>
                              </a:lnTo>
                              <a:lnTo>
                                <a:pt x="3247" y="110"/>
                              </a:lnTo>
                              <a:lnTo>
                                <a:pt x="3240" y="100"/>
                              </a:lnTo>
                              <a:lnTo>
                                <a:pt x="3233" y="90"/>
                              </a:lnTo>
                              <a:lnTo>
                                <a:pt x="3224" y="80"/>
                              </a:lnTo>
                              <a:lnTo>
                                <a:pt x="3216" y="71"/>
                              </a:lnTo>
                              <a:lnTo>
                                <a:pt x="3207" y="62"/>
                              </a:lnTo>
                              <a:lnTo>
                                <a:pt x="3197" y="54"/>
                              </a:lnTo>
                              <a:lnTo>
                                <a:pt x="3187" y="46"/>
                              </a:lnTo>
                              <a:lnTo>
                                <a:pt x="3177" y="39"/>
                              </a:lnTo>
                              <a:lnTo>
                                <a:pt x="3166" y="33"/>
                              </a:lnTo>
                              <a:lnTo>
                                <a:pt x="3155" y="27"/>
                              </a:lnTo>
                              <a:lnTo>
                                <a:pt x="3144" y="21"/>
                              </a:lnTo>
                              <a:lnTo>
                                <a:pt x="3132" y="16"/>
                              </a:lnTo>
                              <a:lnTo>
                                <a:pt x="3120" y="12"/>
                              </a:lnTo>
                              <a:lnTo>
                                <a:pt x="3108" y="8"/>
                              </a:lnTo>
                              <a:lnTo>
                                <a:pt x="3096" y="5"/>
                              </a:lnTo>
                              <a:lnTo>
                                <a:pt x="3084" y="3"/>
                              </a:lnTo>
                              <a:lnTo>
                                <a:pt x="3071" y="1"/>
                              </a:lnTo>
                              <a:lnTo>
                                <a:pt x="3059" y="0"/>
                              </a:lnTo>
                              <a:lnTo>
                                <a:pt x="3046" y="0"/>
                              </a:lnTo>
                              <a:lnTo>
                                <a:pt x="241" y="0"/>
                              </a:lnTo>
                            </a:path>
                          </a:pathLst>
                        </a:custGeom>
                        <a:solidFill>
                          <a:srgbClr val="F7D1D5"/>
                        </a:solidFill>
                        <a:ln w="36720">
                          <a:solidFill>
                            <a:srgbClr val="3465A4"/>
                          </a:solidFill>
                          <a:round/>
                        </a:ln>
                      </wps:spPr>
                      <wps:style>
                        <a:lnRef idx="0">
                          <a:scrgbClr r="0" g="0" b="0"/>
                        </a:lnRef>
                        <a:fillRef idx="0">
                          <a:scrgbClr r="0" g="0" b="0"/>
                        </a:fillRef>
                        <a:effectRef idx="0">
                          <a:scrgbClr r="0" g="0" b="0"/>
                        </a:effectRef>
                        <a:fontRef idx="minor"/>
                      </wps:style>
                      <wps:txbx>
                        <w:txbxContent>
                          <w:p w14:paraId="6E90F058" w14:textId="77777777" w:rsidR="00BC3D2F" w:rsidRDefault="00C4401D">
                            <w:pPr>
                              <w:pStyle w:val="FrameContents"/>
                              <w:jc w:val="center"/>
                            </w:pPr>
                            <w:r>
                              <w:rPr>
                                <w:rFonts w:ascii="Arial" w:hAnsi="Arial"/>
                                <w:b/>
                                <w:bCs/>
                                <w:sz w:val="28"/>
                                <w:szCs w:val="28"/>
                              </w:rPr>
                              <w:t>Руководилац опште и</w:t>
                            </w:r>
                          </w:p>
                          <w:p w14:paraId="4961620B" w14:textId="77777777" w:rsidR="00BC3D2F" w:rsidRDefault="00C4401D">
                            <w:pPr>
                              <w:pStyle w:val="FrameContents"/>
                              <w:jc w:val="center"/>
                            </w:pPr>
                            <w:r>
                              <w:rPr>
                                <w:rFonts w:ascii="Arial" w:hAnsi="Arial"/>
                                <w:b/>
                                <w:bCs/>
                                <w:sz w:val="28"/>
                                <w:szCs w:val="28"/>
                              </w:rPr>
                              <w:t>Финансијске службе</w:t>
                            </w:r>
                          </w:p>
                        </w:txbxContent>
                      </wps:txbx>
                      <wps:bodyPr lIns="17640" tIns="17640" rIns="17640" bIns="17640" anchor="ctr">
                        <a:noAutofit/>
                      </wps:bodyPr>
                    </wps:wsp>
                  </a:graphicData>
                </a:graphic>
              </wp:anchor>
            </w:drawing>
          </mc:Choice>
          <mc:Fallback>
            <w:pict>
              <v:shape w14:anchorId="70131276" id="Freeform: Shape 30" o:spid="_x0000_s1027" style="position:absolute;margin-left:297.25pt;margin-top:250.55pt;width:164.35pt;height:72.55pt;z-index:26;visibility:visible;mso-wrap-style:square;mso-wrap-distance-left:9pt;mso-wrap-distance-top:0;mso-wrap-distance-right:9pt;mso-wrap-distance-bottom:0;mso-position-horizontal:absolute;mso-position-horizontal-relative:text;mso-position-vertical:absolute;mso-position-vertical-relative:text;v-text-anchor:middle" coordsize="3288,14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" adj="-11796480,,5400" path="m241,r,l228,,216,1,203,3,191,5,179,8r-12,4l155,16r-12,5l132,26r-11,6l110,39,99,46,89,54r-9,8l71,71r-9,9l54,89,46,99r-7,11l32,120r-6,12l21,143r-5,12l12,167,8,179,5,191,3,203,1,216,,228r,13l,1209r,l,1222r1,12l3,1247r2,12l8,1271r4,12l16,1295r5,12l26,1318r6,12l39,1340r7,11l54,1361r8,9l71,1379r9,9l89,1396r10,8l110,1411r11,7l132,1424r11,5l155,1434r12,4l179,1442r12,3l203,1447r13,2l228,1450r13,l3045,1451r,-1l3058,1450r12,-1l3083,1447r12,-2l3107,1442r12,-4l3131,1434r12,-5l3154,1424r11,-6l3176,1411r10,-7l3196,1397r10,-9l3215,1380r9,-9l3232,1361r8,-10l3247,1341r6,-11l3259,1319r6,-11l3270,1296r4,-12l3278,1272r3,-12l3283,1248r2,-13l3286,1223r,-13l3287,241r-1,l3286,228r-1,-12l3283,203r-2,-12l3278,179r-4,-12l3270,155r-5,-12l3260,132r-6,-11l3247,110r-7,-10l3233,90r-9,-10l3216,71r-9,-9l3197,54r-10,-8l3177,39r-11,-6l3155,27r-11,-6l3132,16r-12,-4l3108,8,3096,5,3084,3,3071,1,3059,r-13,l241,e" fillcolor="#f7d1d5" strokecolor="#3465a4" strokeweight="1.02mm">
                <v:stroke joinstyle="round"/>
                <v:formulas/>
                <v:path arrowok="t" o:connecttype="custom" textboxrect="0,0,3288,1452"/>
                <v:textbox inset=".49mm,.49mm,.49mm,.49mm">
                  <w:txbxContent>
                    <w:p w14:paraId="6E90F058" w14:textId="77777777" w:rsidR="00BC3D2F" w:rsidRDefault="00C4401D">
                      <w:pPr>
                        <w:pStyle w:val="FrameContents"/>
                        <w:jc w:val="center"/>
                      </w:pPr>
                      <w:r>
                        <w:rPr>
                          <w:rFonts w:ascii="Arial" w:hAnsi="Arial"/>
                          <w:b/>
                          <w:bCs/>
                          <w:sz w:val="28"/>
                          <w:szCs w:val="28"/>
                        </w:rPr>
                        <w:t>Руководилац опште и</w:t>
                      </w:r>
                    </w:p>
                    <w:p w14:paraId="4961620B" w14:textId="77777777" w:rsidR="00BC3D2F" w:rsidRDefault="00C4401D">
                      <w:pPr>
                        <w:pStyle w:val="FrameContents"/>
                        <w:jc w:val="center"/>
                      </w:pPr>
                      <w:r>
                        <w:rPr>
                          <w:rFonts w:ascii="Arial" w:hAnsi="Arial"/>
                          <w:b/>
                          <w:bCs/>
                          <w:sz w:val="28"/>
                          <w:szCs w:val="28"/>
                        </w:rPr>
                        <w:t>Финансијске службе</w:t>
                      </w:r>
                    </w:p>
                  </w:txbxContent>
                </v:textbox>
              </v:shape>
            </w:pict>
          </mc:Fallback>
        </mc:AlternateContent>
      </w:r>
      <w:r w:rsidRPr="00AA0E6A">
        <w:rPr>
          <w:noProof/>
        </w:rPr>
        <mc:AlternateContent>
          <mc:Choice Requires="wps">
            <w:drawing>
              <wp:anchor distT="0" distB="0" distL="114300" distR="114300" simplePos="0" relativeHeight="27" behindDoc="0" locked="0" layoutInCell="1" allowOverlap="1" wp14:anchorId="02AC0DB9" wp14:editId="1D972B28">
                <wp:simplePos x="0" y="0"/>
                <wp:positionH relativeFrom="column">
                  <wp:posOffset>1532255</wp:posOffset>
                </wp:positionH>
                <wp:positionV relativeFrom="paragraph">
                  <wp:posOffset>4723130</wp:posOffset>
                </wp:positionV>
                <wp:extent cx="2305685" cy="892175"/>
                <wp:effectExtent l="19050" t="19050" r="12065" b="22860"/>
                <wp:wrapNone/>
                <wp:docPr id="7" name="Freeform: Shape 29"/>
                <wp:cNvGraphicFramePr/>
                <a:graphic xmlns:a="http://schemas.openxmlformats.org/drawingml/2006/main">
                  <a:graphicData uri="http://schemas.microsoft.com/office/word/2010/wordprocessingShape">
                    <wps:wsp>
                      <wps:cNvSpPr/>
                      <wps:spPr>
                        <a:xfrm>
                          <a:off x="0" y="0"/>
                          <a:ext cx="2305080" cy="891720"/>
                        </a:xfrm>
                        <a:custGeom>
                          <a:avLst/>
                          <a:gdLst/>
                          <a:ahLst/>
                          <a:cxnLst/>
                          <a:rect l="l" t="t" r="r" b="b"/>
                          <a:pathLst>
                            <a:path w="21600" h="21600">
                              <a:moveTo>
                                <a:pt x="10800" y="0"/>
                              </a:moveTo>
                              <a:close/>
                            </a:path>
                          </a:pathLst>
                        </a:custGeom>
                        <a:solidFill>
                          <a:srgbClr val="AFD095"/>
                        </a:solidFill>
                        <a:ln w="36720">
                          <a:solidFill>
                            <a:srgbClr val="3465A4"/>
                          </a:solidFill>
                          <a:round/>
                        </a:ln>
                      </wps:spPr>
                      <wps:style>
                        <a:lnRef idx="0">
                          <a:scrgbClr r="0" g="0" b="0"/>
                        </a:lnRef>
                        <a:fillRef idx="0">
                          <a:scrgbClr r="0" g="0" b="0"/>
                        </a:fillRef>
                        <a:effectRef idx="0">
                          <a:scrgbClr r="0" g="0" b="0"/>
                        </a:effectRef>
                        <a:fontRef idx="minor"/>
                      </wps:style>
                      <wps:txbx>
                        <w:txbxContent>
                          <w:p w14:paraId="38FDE2B0" w14:textId="77777777" w:rsidR="00BC3D2F" w:rsidRDefault="00C4401D">
                            <w:pPr>
                              <w:pStyle w:val="FrameContents"/>
                              <w:jc w:val="center"/>
                            </w:pPr>
                            <w:r>
                              <w:rPr>
                                <w:rFonts w:ascii="Arial" w:hAnsi="Arial"/>
                                <w:b/>
                                <w:bCs/>
                              </w:rPr>
                              <w:t>Шеф групе за гасовод</w:t>
                            </w:r>
                          </w:p>
                        </w:txbxContent>
                      </wps:txbx>
                      <wps:bodyPr lIns="17640" tIns="17640" rIns="17640" bIns="17640" anchor="ctr">
                        <a:noAutofit/>
                      </wps:bodyPr>
                    </wps:wsp>
                  </a:graphicData>
                </a:graphic>
              </wp:anchor>
            </w:drawing>
          </mc:Choice>
          <mc:Fallback>
            <w:pict>
              <v:shape w14:anchorId="02AC0DB9" id="Freeform: Shape 29" o:spid="_x0000_s1028" style="position:absolute;margin-left:120.65pt;margin-top:371.9pt;width:181.55pt;height:70.25pt;z-index:2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" adj="-11796480,,5400" path="m10800,xe" fillcolor="#afd095" strokecolor="#3465a4" strokeweight="1.02mm">
                <v:stroke joinstyle="round"/>
                <v:formulas/>
                <v:path arrowok="t" o:connecttype="custom" textboxrect="0,0,21600,21600"/>
                <v:textbox inset=".49mm,.49mm,.49mm,.49mm">
                  <w:txbxContent>
                    <w:p w14:paraId="38FDE2B0" w14:textId="77777777" w:rsidR="00BC3D2F" w:rsidRDefault="00C4401D">
                      <w:pPr>
                        <w:pStyle w:val="FrameContents"/>
                        <w:jc w:val="center"/>
                      </w:pPr>
                      <w:r>
                        <w:rPr>
                          <w:rFonts w:ascii="Arial" w:hAnsi="Arial"/>
                          <w:b/>
                          <w:bCs/>
                        </w:rPr>
                        <w:t>Шеф групе за гасовод</w:t>
                      </w:r>
                    </w:p>
                  </w:txbxContent>
                </v:textbox>
              </v:shape>
            </w:pict>
          </mc:Fallback>
        </mc:AlternateContent>
      </w:r>
      <w:r w:rsidRPr="00AA0E6A">
        <w:rPr>
          <w:noProof/>
        </w:rPr>
        <mc:AlternateContent>
          <mc:Choice Requires="wps">
            <w:drawing>
              <wp:anchor distT="0" distB="0" distL="114300" distR="114300" simplePos="0" relativeHeight="28" behindDoc="0" locked="0" layoutInCell="1" allowOverlap="1" wp14:anchorId="4B5F52CF" wp14:editId="22F89F4D">
                <wp:simplePos x="0" y="0"/>
                <wp:positionH relativeFrom="column">
                  <wp:posOffset>-195580</wp:posOffset>
                </wp:positionH>
                <wp:positionV relativeFrom="paragraph">
                  <wp:posOffset>5681980</wp:posOffset>
                </wp:positionV>
                <wp:extent cx="2817495" cy="878840"/>
                <wp:effectExtent l="19050" t="19050" r="14605" b="17145"/>
                <wp:wrapNone/>
                <wp:docPr id="9" name="Freeform: Shape 28"/>
                <wp:cNvGraphicFramePr/>
                <a:graphic xmlns:a="http://schemas.openxmlformats.org/drawingml/2006/main">
                  <a:graphicData uri="http://schemas.microsoft.com/office/word/2010/wordprocessingShape">
                    <wps:wsp>
                      <wps:cNvSpPr/>
                      <wps:spPr>
                        <a:xfrm>
                          <a:off x="0" y="0"/>
                          <a:ext cx="2817000" cy="878040"/>
                        </a:xfrm>
                        <a:custGeom>
                          <a:avLst/>
                          <a:gdLst/>
                          <a:ahLst/>
                          <a:cxnLst/>
                          <a:rect l="l" t="t" r="r" b="b"/>
                          <a:pathLst>
                            <a:path w="21600" h="21600">
                              <a:moveTo>
                                <a:pt x="10800" y="0"/>
                              </a:moveTo>
                              <a:close/>
                            </a:path>
                          </a:pathLst>
                        </a:custGeom>
                        <a:solidFill>
                          <a:srgbClr val="AFD095"/>
                        </a:solidFill>
                        <a:ln w="36720">
                          <a:solidFill>
                            <a:srgbClr val="3465A4"/>
                          </a:solidFill>
                          <a:round/>
                        </a:ln>
                      </wps:spPr>
                      <wps:style>
                        <a:lnRef idx="0">
                          <a:scrgbClr r="0" g="0" b="0"/>
                        </a:lnRef>
                        <a:fillRef idx="0">
                          <a:scrgbClr r="0" g="0" b="0"/>
                        </a:fillRef>
                        <a:effectRef idx="0">
                          <a:scrgbClr r="0" g="0" b="0"/>
                        </a:effectRef>
                        <a:fontRef idx="minor"/>
                      </wps:style>
                      <wps:txbx>
                        <w:txbxContent>
                          <w:p w14:paraId="17BA8ED9" w14:textId="77777777" w:rsidR="00BC3D2F" w:rsidRDefault="00C4401D">
                            <w:pPr>
                              <w:pStyle w:val="FrameContents"/>
                            </w:pPr>
                            <w:r>
                              <w:rPr>
                                <w:rFonts w:ascii="Arial" w:hAnsi="Arial"/>
                                <w:b/>
                                <w:bCs/>
                              </w:rPr>
                              <w:t>Шеф групе за зеленило и</w:t>
                            </w:r>
                          </w:p>
                          <w:p w14:paraId="6B06D666" w14:textId="77777777" w:rsidR="00BC3D2F" w:rsidRDefault="00C4401D">
                            <w:pPr>
                              <w:pStyle w:val="FrameContents"/>
                            </w:pPr>
                            <w:r>
                              <w:rPr>
                                <w:rFonts w:ascii="Arial" w:hAnsi="Arial"/>
                                <w:b/>
                                <w:bCs/>
                              </w:rPr>
                              <w:t>Уређење јавних површина</w:t>
                            </w:r>
                          </w:p>
                        </w:txbxContent>
                      </wps:txbx>
                      <wps:bodyPr lIns="17640" tIns="17640" rIns="17640" bIns="17640" anchor="ctr">
                        <a:noAutofit/>
                      </wps:bodyPr>
                    </wps:wsp>
                  </a:graphicData>
                </a:graphic>
              </wp:anchor>
            </w:drawing>
          </mc:Choice>
          <mc:Fallback>
            <w:pict>
              <v:shape w14:anchorId="4B5F52CF" id="Freeform: Shape 28" o:spid="_x0000_s1029" style="position:absolute;margin-left:-15.4pt;margin-top:447.4pt;width:221.85pt;height:69.2pt;z-index:2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" adj="-11796480,,5400" path="m10800,xe" fillcolor="#afd095" strokecolor="#3465a4" strokeweight="1.02mm">
                <v:stroke joinstyle="round"/>
                <v:formulas/>
                <v:path arrowok="t" o:connecttype="custom" textboxrect="0,0,21600,21600"/>
                <v:textbox inset=".49mm,.49mm,.49mm,.49mm">
                  <w:txbxContent>
                    <w:p w14:paraId="17BA8ED9" w14:textId="77777777" w:rsidR="00BC3D2F" w:rsidRDefault="00C4401D">
                      <w:pPr>
                        <w:pStyle w:val="FrameContents"/>
                      </w:pPr>
                      <w:r>
                        <w:rPr>
                          <w:rFonts w:ascii="Arial" w:hAnsi="Arial"/>
                          <w:b/>
                          <w:bCs/>
                        </w:rPr>
                        <w:t>Шеф групе за зеленило и</w:t>
                      </w:r>
                    </w:p>
                    <w:p w14:paraId="6B06D666" w14:textId="77777777" w:rsidR="00BC3D2F" w:rsidRDefault="00C4401D">
                      <w:pPr>
                        <w:pStyle w:val="FrameContents"/>
                      </w:pPr>
                      <w:r>
                        <w:rPr>
                          <w:rFonts w:ascii="Arial" w:hAnsi="Arial"/>
                          <w:b/>
                          <w:bCs/>
                        </w:rPr>
                        <w:t>Уређење јавних површина</w:t>
                      </w:r>
                    </w:p>
                  </w:txbxContent>
                </v:textbox>
              </v:shape>
            </w:pict>
          </mc:Fallback>
        </mc:AlternateContent>
      </w:r>
      <w:r w:rsidRPr="00AA0E6A">
        <w:rPr>
          <w:noProof/>
        </w:rPr>
        <mc:AlternateContent>
          <mc:Choice Requires="wps">
            <w:drawing>
              <wp:anchor distT="0" distB="0" distL="114300" distR="114300" simplePos="0" relativeHeight="29" behindDoc="0" locked="0" layoutInCell="1" allowOverlap="1" wp14:anchorId="3704071E" wp14:editId="3091E1F1">
                <wp:simplePos x="0" y="0"/>
                <wp:positionH relativeFrom="column">
                  <wp:posOffset>-696595</wp:posOffset>
                </wp:positionH>
                <wp:positionV relativeFrom="paragraph">
                  <wp:posOffset>4519295</wp:posOffset>
                </wp:positionV>
                <wp:extent cx="2359660" cy="849630"/>
                <wp:effectExtent l="19050" t="19050" r="25400" b="27305"/>
                <wp:wrapNone/>
                <wp:docPr id="11" name="Freeform: Shape 27"/>
                <wp:cNvGraphicFramePr/>
                <a:graphic xmlns:a="http://schemas.openxmlformats.org/drawingml/2006/main">
                  <a:graphicData uri="http://schemas.microsoft.com/office/word/2010/wordprocessingShape">
                    <wps:wsp>
                      <wps:cNvSpPr/>
                      <wps:spPr>
                        <a:xfrm>
                          <a:off x="0" y="0"/>
                          <a:ext cx="2359080" cy="848880"/>
                        </a:xfrm>
                        <a:custGeom>
                          <a:avLst/>
                          <a:gdLst/>
                          <a:ahLst/>
                          <a:cxnLst/>
                          <a:rect l="l" t="t" r="r" b="b"/>
                          <a:pathLst>
                            <a:path w="21600" h="21600">
                              <a:moveTo>
                                <a:pt x="10800" y="0"/>
                              </a:moveTo>
                              <a:close/>
                            </a:path>
                          </a:pathLst>
                        </a:custGeom>
                        <a:solidFill>
                          <a:srgbClr val="AFD095"/>
                        </a:solidFill>
                        <a:ln w="36720">
                          <a:solidFill>
                            <a:srgbClr val="3465A4"/>
                          </a:solidFill>
                          <a:round/>
                        </a:ln>
                      </wps:spPr>
                      <wps:style>
                        <a:lnRef idx="0">
                          <a:scrgbClr r="0" g="0" b="0"/>
                        </a:lnRef>
                        <a:fillRef idx="0">
                          <a:scrgbClr r="0" g="0" b="0"/>
                        </a:fillRef>
                        <a:effectRef idx="0">
                          <a:scrgbClr r="0" g="0" b="0"/>
                        </a:effectRef>
                        <a:fontRef idx="minor"/>
                      </wps:style>
                      <wps:txbx>
                        <w:txbxContent>
                          <w:p w14:paraId="6222883E" w14:textId="77777777" w:rsidR="00BC3D2F" w:rsidRDefault="00C4401D">
                            <w:pPr>
                              <w:pStyle w:val="FrameContents"/>
                              <w:jc w:val="center"/>
                            </w:pPr>
                            <w:r>
                              <w:rPr>
                                <w:rFonts w:ascii="Arial" w:hAnsi="Arial"/>
                                <w:b/>
                                <w:bCs/>
                              </w:rPr>
                              <w:t>Шеф групе за водовод</w:t>
                            </w:r>
                          </w:p>
                          <w:p w14:paraId="61D190C8" w14:textId="77777777" w:rsidR="00BC3D2F" w:rsidRDefault="00C4401D">
                            <w:pPr>
                              <w:pStyle w:val="FrameContents"/>
                              <w:jc w:val="center"/>
                            </w:pPr>
                            <w:r>
                              <w:rPr>
                                <w:rFonts w:ascii="Arial" w:hAnsi="Arial"/>
                                <w:b/>
                                <w:bCs/>
                              </w:rPr>
                              <w:t>и канализацију</w:t>
                            </w:r>
                          </w:p>
                        </w:txbxContent>
                      </wps:txbx>
                      <wps:bodyPr lIns="17640" tIns="17640" rIns="17640" bIns="17640" anchor="ctr">
                        <a:noAutofit/>
                      </wps:bodyPr>
                    </wps:wsp>
                  </a:graphicData>
                </a:graphic>
              </wp:anchor>
            </w:drawing>
          </mc:Choice>
          <mc:Fallback>
            <w:pict>
              <v:shape w14:anchorId="3704071E" id="Freeform: Shape 27" o:spid="_x0000_s1030" style="position:absolute;margin-left:-54.85pt;margin-top:355.85pt;width:185.8pt;height:66.9pt;z-index:29;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" adj="-11796480,,5400" path="m10800,xe" fillcolor="#afd095" strokecolor="#3465a4" strokeweight="1.02mm">
                <v:stroke joinstyle="round"/>
                <v:formulas/>
                <v:path arrowok="t" o:connecttype="custom" textboxrect="0,0,21600,21600"/>
                <v:textbox inset=".49mm,.49mm,.49mm,.49mm">
                  <w:txbxContent>
                    <w:p w14:paraId="6222883E" w14:textId="77777777" w:rsidR="00BC3D2F" w:rsidRDefault="00C4401D">
                      <w:pPr>
                        <w:pStyle w:val="FrameContents"/>
                        <w:jc w:val="center"/>
                      </w:pPr>
                      <w:r>
                        <w:rPr>
                          <w:rFonts w:ascii="Arial" w:hAnsi="Arial"/>
                          <w:b/>
                          <w:bCs/>
                        </w:rPr>
                        <w:t>Шеф групе за водовод</w:t>
                      </w:r>
                    </w:p>
                    <w:p w14:paraId="61D190C8" w14:textId="77777777" w:rsidR="00BC3D2F" w:rsidRDefault="00C4401D">
                      <w:pPr>
                        <w:pStyle w:val="FrameContents"/>
                        <w:jc w:val="center"/>
                      </w:pPr>
                      <w:r>
                        <w:rPr>
                          <w:rFonts w:ascii="Arial" w:hAnsi="Arial"/>
                          <w:b/>
                          <w:bCs/>
                        </w:rPr>
                        <w:t>и канализацију</w:t>
                      </w:r>
                    </w:p>
                  </w:txbxContent>
                </v:textbox>
              </v:shape>
            </w:pict>
          </mc:Fallback>
        </mc:AlternateContent>
      </w:r>
      <w:r w:rsidRPr="00AA0E6A">
        <w:rPr>
          <w:noProof/>
        </w:rPr>
        <mc:AlternateContent>
          <mc:Choice Requires="wps">
            <w:drawing>
              <wp:anchor distT="0" distB="0" distL="114300" distR="114300" simplePos="0" relativeHeight="30" behindDoc="0" locked="0" layoutInCell="1" allowOverlap="1" wp14:anchorId="67959E6F" wp14:editId="71EBF7E4">
                <wp:simplePos x="0" y="0"/>
                <wp:positionH relativeFrom="column">
                  <wp:posOffset>3157855</wp:posOffset>
                </wp:positionH>
                <wp:positionV relativeFrom="paragraph">
                  <wp:posOffset>5681980</wp:posOffset>
                </wp:positionV>
                <wp:extent cx="1875790" cy="878840"/>
                <wp:effectExtent l="19050" t="19050" r="12065" b="17145"/>
                <wp:wrapNone/>
                <wp:docPr id="13" name="Freeform: Shape 26"/>
                <wp:cNvGraphicFramePr/>
                <a:graphic xmlns:a="http://schemas.openxmlformats.org/drawingml/2006/main">
                  <a:graphicData uri="http://schemas.microsoft.com/office/word/2010/wordprocessingShape">
                    <wps:wsp>
                      <wps:cNvSpPr/>
                      <wps:spPr>
                        <a:xfrm>
                          <a:off x="0" y="0"/>
                          <a:ext cx="1875240" cy="878040"/>
                        </a:xfrm>
                        <a:custGeom>
                          <a:avLst/>
                          <a:gdLst/>
                          <a:ahLst/>
                          <a:cxnLst/>
                          <a:rect l="l" t="t" r="r" b="b"/>
                          <a:pathLst>
                            <a:path w="21600" h="21600">
                              <a:moveTo>
                                <a:pt x="10800" y="0"/>
                              </a:moveTo>
                              <a:close/>
                            </a:path>
                          </a:pathLst>
                        </a:custGeom>
                        <a:solidFill>
                          <a:srgbClr val="FFFFA6"/>
                        </a:solidFill>
                        <a:ln w="36720">
                          <a:solidFill>
                            <a:srgbClr val="3465A4"/>
                          </a:solidFill>
                          <a:round/>
                        </a:ln>
                      </wps:spPr>
                      <wps:style>
                        <a:lnRef idx="0">
                          <a:scrgbClr r="0" g="0" b="0"/>
                        </a:lnRef>
                        <a:fillRef idx="0">
                          <a:scrgbClr r="0" g="0" b="0"/>
                        </a:fillRef>
                        <a:effectRef idx="0">
                          <a:scrgbClr r="0" g="0" b="0"/>
                        </a:effectRef>
                        <a:fontRef idx="minor"/>
                      </wps:style>
                      <wps:txbx>
                        <w:txbxContent>
                          <w:p w14:paraId="4EC1B99D" w14:textId="77777777" w:rsidR="00BC3D2F" w:rsidRDefault="00C4401D">
                            <w:pPr>
                              <w:pStyle w:val="FrameContents"/>
                              <w:jc w:val="center"/>
                            </w:pPr>
                            <w:r>
                              <w:rPr>
                                <w:rFonts w:ascii="Arial" w:hAnsi="Arial"/>
                                <w:b/>
                                <w:bCs/>
                              </w:rPr>
                              <w:t>Сарадник за</w:t>
                            </w:r>
                          </w:p>
                          <w:p w14:paraId="78FA8862" w14:textId="77777777" w:rsidR="00BC3D2F" w:rsidRDefault="00C4401D">
                            <w:pPr>
                              <w:pStyle w:val="FrameContents"/>
                              <w:jc w:val="center"/>
                            </w:pPr>
                            <w:r>
                              <w:rPr>
                                <w:rFonts w:ascii="Arial" w:hAnsi="Arial"/>
                                <w:b/>
                                <w:bCs/>
                              </w:rPr>
                              <w:t>правне послове</w:t>
                            </w:r>
                          </w:p>
                        </w:txbxContent>
                      </wps:txbx>
                      <wps:bodyPr lIns="17640" tIns="17640" rIns="17640" bIns="17640" anchor="ctr">
                        <a:noAutofit/>
                      </wps:bodyPr>
                    </wps:wsp>
                  </a:graphicData>
                </a:graphic>
              </wp:anchor>
            </w:drawing>
          </mc:Choice>
          <mc:Fallback>
            <w:pict>
              <v:shape w14:anchorId="67959E6F" id="Freeform: Shape 26" o:spid="_x0000_s1031" style="position:absolute;margin-left:248.65pt;margin-top:447.4pt;width:147.7pt;height:69.2pt;z-index:3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" adj="-11796480,,5400" path="m10800,xe" fillcolor="#ffffa6" strokecolor="#3465a4" strokeweight="1.02mm">
                <v:stroke joinstyle="round"/>
                <v:formulas/>
                <v:path arrowok="t" o:connecttype="custom" textboxrect="0,0,21600,21600"/>
                <v:textbox inset=".49mm,.49mm,.49mm,.49mm">
                  <w:txbxContent>
                    <w:p w14:paraId="4EC1B99D" w14:textId="77777777" w:rsidR="00BC3D2F" w:rsidRDefault="00C4401D">
                      <w:pPr>
                        <w:pStyle w:val="FrameContents"/>
                        <w:jc w:val="center"/>
                      </w:pPr>
                      <w:r>
                        <w:rPr>
                          <w:rFonts w:ascii="Arial" w:hAnsi="Arial"/>
                          <w:b/>
                          <w:bCs/>
                        </w:rPr>
                        <w:t>Сарадник за</w:t>
                      </w:r>
                    </w:p>
                    <w:p w14:paraId="78FA8862" w14:textId="77777777" w:rsidR="00BC3D2F" w:rsidRDefault="00C4401D">
                      <w:pPr>
                        <w:pStyle w:val="FrameContents"/>
                        <w:jc w:val="center"/>
                      </w:pPr>
                      <w:r>
                        <w:rPr>
                          <w:rFonts w:ascii="Arial" w:hAnsi="Arial"/>
                          <w:b/>
                          <w:bCs/>
                        </w:rPr>
                        <w:t>правне послове</w:t>
                      </w:r>
                    </w:p>
                  </w:txbxContent>
                </v:textbox>
              </v:shape>
            </w:pict>
          </mc:Fallback>
        </mc:AlternateContent>
      </w:r>
      <w:r w:rsidRPr="00AA0E6A">
        <w:rPr>
          <w:noProof/>
        </w:rPr>
        <mc:AlternateContent>
          <mc:Choice Requires="wps">
            <w:drawing>
              <wp:anchor distT="0" distB="0" distL="114300" distR="114300" simplePos="0" relativeHeight="31" behindDoc="0" locked="0" layoutInCell="1" allowOverlap="1" wp14:anchorId="0491D16E" wp14:editId="691C1624">
                <wp:simplePos x="0" y="0"/>
                <wp:positionH relativeFrom="column">
                  <wp:posOffset>4435475</wp:posOffset>
                </wp:positionH>
                <wp:positionV relativeFrom="paragraph">
                  <wp:posOffset>4640580</wp:posOffset>
                </wp:positionV>
                <wp:extent cx="2225040" cy="819150"/>
                <wp:effectExtent l="19050" t="19050" r="26035" b="19685"/>
                <wp:wrapNone/>
                <wp:docPr id="15" name="Freeform: Shape 25"/>
                <wp:cNvGraphicFramePr/>
                <a:graphic xmlns:a="http://schemas.openxmlformats.org/drawingml/2006/main">
                  <a:graphicData uri="http://schemas.microsoft.com/office/word/2010/wordprocessingShape">
                    <wps:wsp>
                      <wps:cNvSpPr/>
                      <wps:spPr>
                        <a:xfrm>
                          <a:off x="0" y="0"/>
                          <a:ext cx="2224440" cy="818640"/>
                        </a:xfrm>
                        <a:custGeom>
                          <a:avLst/>
                          <a:gdLst/>
                          <a:ahLst/>
                          <a:cxnLst/>
                          <a:rect l="l" t="t" r="r" b="b"/>
                          <a:pathLst>
                            <a:path w="21600" h="21600">
                              <a:moveTo>
                                <a:pt x="10800" y="0"/>
                              </a:moveTo>
                              <a:close/>
                            </a:path>
                          </a:pathLst>
                        </a:custGeom>
                        <a:solidFill>
                          <a:srgbClr val="FFFFA6"/>
                        </a:solidFill>
                        <a:ln w="36720">
                          <a:solidFill>
                            <a:srgbClr val="3465A4"/>
                          </a:solidFill>
                          <a:round/>
                        </a:ln>
                      </wps:spPr>
                      <wps:style>
                        <a:lnRef idx="0">
                          <a:scrgbClr r="0" g="0" b="0"/>
                        </a:lnRef>
                        <a:fillRef idx="0">
                          <a:scrgbClr r="0" g="0" b="0"/>
                        </a:fillRef>
                        <a:effectRef idx="0">
                          <a:scrgbClr r="0" g="0" b="0"/>
                        </a:effectRef>
                        <a:fontRef idx="minor"/>
                      </wps:style>
                      <wps:txbx>
                        <w:txbxContent>
                          <w:p w14:paraId="7BD82593" w14:textId="77777777" w:rsidR="00BC3D2F" w:rsidRDefault="00C4401D">
                            <w:pPr>
                              <w:pStyle w:val="FrameContents"/>
                            </w:pPr>
                            <w:r>
                              <w:rPr>
                                <w:rFonts w:ascii="Arial" w:hAnsi="Arial"/>
                                <w:b/>
                                <w:bCs/>
                              </w:rPr>
                              <w:t>Шеф рачуноводства</w:t>
                            </w:r>
                          </w:p>
                        </w:txbxContent>
                      </wps:txbx>
                      <wps:bodyPr lIns="17640" tIns="17640" rIns="17640" bIns="17640" anchor="ctr">
                        <a:noAutofit/>
                      </wps:bodyPr>
                    </wps:wsp>
                  </a:graphicData>
                </a:graphic>
              </wp:anchor>
            </w:drawing>
          </mc:Choice>
          <mc:Fallback>
            <w:pict>
              <v:shape w14:anchorId="0491D16E" id="Freeform: Shape 25" o:spid="_x0000_s1032" style="position:absolute;margin-left:349.25pt;margin-top:365.4pt;width:175.2pt;height:64.5pt;z-index:3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" adj="-11796480,,5400" path="m10800,xe" fillcolor="#ffffa6" strokecolor="#3465a4" strokeweight="1.02mm">
                <v:stroke joinstyle="round"/>
                <v:formulas/>
                <v:path arrowok="t" o:connecttype="custom" textboxrect="0,0,21600,21600"/>
                <v:textbox inset=".49mm,.49mm,.49mm,.49mm">
                  <w:txbxContent>
                    <w:p w14:paraId="7BD82593" w14:textId="77777777" w:rsidR="00BC3D2F" w:rsidRDefault="00C4401D">
                      <w:pPr>
                        <w:pStyle w:val="FrameContents"/>
                      </w:pPr>
                      <w:r>
                        <w:rPr>
                          <w:rFonts w:ascii="Arial" w:hAnsi="Arial"/>
                          <w:b/>
                          <w:bCs/>
                        </w:rPr>
                        <w:t>Шеф рачуноводства</w:t>
                      </w:r>
                    </w:p>
                  </w:txbxContent>
                </v:textbox>
              </v:shape>
            </w:pict>
          </mc:Fallback>
        </mc:AlternateContent>
      </w:r>
      <w:r w:rsidRPr="00AA0E6A">
        <w:rPr>
          <w:noProof/>
        </w:rPr>
        <mc:AlternateContent>
          <mc:Choice Requires="wps">
            <w:drawing>
              <wp:anchor distT="0" distB="0" distL="114300" distR="113665" simplePos="0" relativeHeight="39" behindDoc="0" locked="0" layoutInCell="1" allowOverlap="1" wp14:anchorId="758A5138" wp14:editId="565AD1FF">
                <wp:simplePos x="0" y="0"/>
                <wp:positionH relativeFrom="column">
                  <wp:posOffset>1189355</wp:posOffset>
                </wp:positionH>
                <wp:positionV relativeFrom="paragraph">
                  <wp:posOffset>36195</wp:posOffset>
                </wp:positionV>
                <wp:extent cx="3450590" cy="391160"/>
                <wp:effectExtent l="19050" t="19050" r="17780" b="28575"/>
                <wp:wrapNone/>
                <wp:docPr id="17" name="Freeform: Shape 33"/>
                <wp:cNvGraphicFramePr/>
                <a:graphic xmlns:a="http://schemas.openxmlformats.org/drawingml/2006/main">
                  <a:graphicData uri="http://schemas.microsoft.com/office/word/2010/wordprocessingShape">
                    <wps:wsp>
                      <wps:cNvSpPr/>
                      <wps:spPr>
                        <a:xfrm>
                          <a:off x="0" y="0"/>
                          <a:ext cx="3449880" cy="3906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B7B3CA"/>
                        </a:solidFill>
                        <a:ln w="36720">
                          <a:solidFill>
                            <a:srgbClr val="3465A4"/>
                          </a:solidFill>
                          <a:round/>
                        </a:ln>
                      </wps:spPr>
                      <wps:style>
                        <a:lnRef idx="0">
                          <a:scrgbClr r="0" g="0" b="0"/>
                        </a:lnRef>
                        <a:fillRef idx="0">
                          <a:scrgbClr r="0" g="0" b="0"/>
                        </a:fillRef>
                        <a:effectRef idx="0">
                          <a:scrgbClr r="0" g="0" b="0"/>
                        </a:effectRef>
                        <a:fontRef idx="minor"/>
                      </wps:style>
                      <wps:txbx>
                        <w:txbxContent>
                          <w:p w14:paraId="16AB3016" w14:textId="77777777" w:rsidR="00BC3D2F" w:rsidRDefault="00C4401D">
                            <w:pPr>
                              <w:pStyle w:val="FrameContents"/>
                              <w:jc w:val="center"/>
                            </w:pPr>
                            <w:r>
                              <w:rPr>
                                <w:rFonts w:ascii="Arial" w:hAnsi="Arial"/>
                                <w:b/>
                                <w:bCs/>
                                <w:color w:val="000000"/>
                                <w:sz w:val="32"/>
                                <w:szCs w:val="32"/>
                              </w:rPr>
                              <w:t>ШЕМА УПРАВЉАЊА У ЈКП ЧОКА</w:t>
                            </w:r>
                          </w:p>
                        </w:txbxContent>
                      </wps:txbx>
                      <wps:bodyPr lIns="17640" tIns="17640" rIns="17640" bIns="17640" anchor="ctr">
                        <a:noAutofit/>
                      </wps:bodyPr>
                    </wps:wsp>
                  </a:graphicData>
                </a:graphic>
              </wp:anchor>
            </w:drawing>
          </mc:Choice>
          <mc:Fallback>
            <w:pict>
              <v:shape w14:anchorId="758A5138" id="Freeform: Shape 33" o:spid="_x0000_s1033" style="position:absolute;margin-left:93.65pt;margin-top:2.85pt;width:271.7pt;height:30.8pt;z-index:39;visibility:visible;mso-wrap-style:square;mso-wrap-distance-left:9pt;mso-wrap-distance-top:0;mso-wrap-distance-right:8.95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" adj="-11796480,,5400" path="m,l21600,r,21600l,21600,,xe" fillcolor="#b7b3ca" strokecolor="#3465a4" strokeweight="1.02mm">
                <v:stroke joinstyle="round"/>
                <v:formulas/>
                <v:path arrowok="t" o:connecttype="custom" textboxrect="0,0,21600,21600"/>
                <v:textbox inset=".49mm,.49mm,.49mm,.49mm">
                  <w:txbxContent>
                    <w:p w14:paraId="16AB3016" w14:textId="77777777" w:rsidR="00BC3D2F" w:rsidRDefault="00C4401D">
                      <w:pPr>
                        <w:pStyle w:val="FrameContents"/>
                        <w:jc w:val="center"/>
                      </w:pPr>
                      <w:r>
                        <w:rPr>
                          <w:rFonts w:ascii="Arial" w:hAnsi="Arial"/>
                          <w:b/>
                          <w:bCs/>
                          <w:color w:val="000000"/>
                          <w:sz w:val="32"/>
                          <w:szCs w:val="32"/>
                        </w:rPr>
                        <w:t>ШЕМА УПРАВЉАЊА У ЈКП ЧОКА</w:t>
                      </w:r>
                    </w:p>
                  </w:txbxContent>
                </v:textbox>
              </v:shape>
            </w:pict>
          </mc:Fallback>
        </mc:AlternateContent>
      </w:r>
    </w:p>
    <w:p w14:paraId="027608C8" w14:textId="77777777" w:rsidR="00BC3D2F" w:rsidRPr="00AA0E6A" w:rsidRDefault="00BC3D2F">
      <w:pPr>
        <w:pStyle w:val="Standard"/>
        <w:rPr>
          <w:rFonts w:hint="eastAsia"/>
        </w:rPr>
      </w:pPr>
    </w:p>
    <w:p w14:paraId="053B897F" w14:textId="77777777" w:rsidR="00BC3D2F" w:rsidRPr="00AA0E6A" w:rsidRDefault="00BC3D2F">
      <w:pPr>
        <w:pStyle w:val="Standard"/>
        <w:rPr>
          <w:rFonts w:hint="eastAsia"/>
        </w:rPr>
      </w:pPr>
    </w:p>
    <w:p w14:paraId="58168064" w14:textId="77777777" w:rsidR="00BC3D2F" w:rsidRPr="00AA0E6A" w:rsidRDefault="00BC3D2F">
      <w:pPr>
        <w:pStyle w:val="Standard"/>
        <w:rPr>
          <w:rFonts w:hint="eastAsia"/>
        </w:rPr>
      </w:pPr>
    </w:p>
    <w:p w14:paraId="72485016" w14:textId="77777777" w:rsidR="00BC3D2F" w:rsidRPr="00AA0E6A" w:rsidRDefault="00BC3D2F">
      <w:pPr>
        <w:pStyle w:val="Standard"/>
        <w:rPr>
          <w:rFonts w:hint="eastAsia"/>
        </w:rPr>
      </w:pPr>
    </w:p>
    <w:p w14:paraId="5B354FC1" w14:textId="77777777" w:rsidR="00BC3D2F" w:rsidRPr="00AA0E6A" w:rsidRDefault="00C4401D">
      <w:pPr>
        <w:pStyle w:val="Standard"/>
        <w:rPr>
          <w:rFonts w:hint="eastAsia"/>
        </w:rPr>
      </w:pPr>
      <w:r w:rsidRPr="00AA0E6A">
        <w:rPr>
          <w:noProof/>
        </w:rPr>
        <mc:AlternateContent>
          <mc:Choice Requires="wps">
            <w:drawing>
              <wp:anchor distT="0" distB="0" distL="114300" distR="114300" simplePos="0" relativeHeight="40" behindDoc="0" locked="0" layoutInCell="1" allowOverlap="1" wp14:anchorId="7536F8D4" wp14:editId="58F4CB02">
                <wp:simplePos x="0" y="0"/>
                <wp:positionH relativeFrom="column">
                  <wp:posOffset>812800</wp:posOffset>
                </wp:positionH>
                <wp:positionV relativeFrom="paragraph">
                  <wp:posOffset>3175</wp:posOffset>
                </wp:positionV>
                <wp:extent cx="4007485" cy="828675"/>
                <wp:effectExtent l="19050" t="19050" r="39370" b="29210"/>
                <wp:wrapNone/>
                <wp:docPr id="19" name="Freeform: Shape 17"/>
                <wp:cNvGraphicFramePr/>
                <a:graphic xmlns:a="http://schemas.openxmlformats.org/drawingml/2006/main">
                  <a:graphicData uri="http://schemas.microsoft.com/office/word/2010/wordprocessingShape">
                    <wps:wsp>
                      <wps:cNvSpPr/>
                      <wps:spPr>
                        <a:xfrm>
                          <a:off x="0" y="0"/>
                          <a:ext cx="4006800" cy="828000"/>
                        </a:xfrm>
                        <a:custGeom>
                          <a:avLst/>
                          <a:gdLst/>
                          <a:ahLst/>
                          <a:cxnLst/>
                          <a:rect l="l" t="t" r="r" b="b"/>
                          <a:pathLst>
                            <a:path w="21600" h="21600">
                              <a:moveTo>
                                <a:pt x="10800" y="0"/>
                              </a:moveTo>
                              <a:close/>
                            </a:path>
                          </a:pathLst>
                        </a:custGeom>
                        <a:solidFill>
                          <a:srgbClr val="FFB66C"/>
                        </a:solidFill>
                        <a:ln w="54720">
                          <a:solidFill>
                            <a:srgbClr val="3465A4"/>
                          </a:solidFill>
                          <a:round/>
                        </a:ln>
                      </wps:spPr>
                      <wps:style>
                        <a:lnRef idx="0">
                          <a:scrgbClr r="0" g="0" b="0"/>
                        </a:lnRef>
                        <a:fillRef idx="0">
                          <a:scrgbClr r="0" g="0" b="0"/>
                        </a:fillRef>
                        <a:effectRef idx="0">
                          <a:scrgbClr r="0" g="0" b="0"/>
                        </a:effectRef>
                        <a:fontRef idx="minor"/>
                      </wps:style>
                      <wps:txbx>
                        <w:txbxContent>
                          <w:p w14:paraId="52A911D6" w14:textId="77777777" w:rsidR="00BC3D2F" w:rsidRDefault="00C4401D">
                            <w:pPr>
                              <w:pStyle w:val="FrameContents"/>
                              <w:jc w:val="center"/>
                            </w:pPr>
                            <w:r>
                              <w:rPr>
                                <w:rFonts w:ascii="Arial" w:hAnsi="Arial"/>
                                <w:b/>
                                <w:bCs/>
                                <w:sz w:val="28"/>
                                <w:szCs w:val="28"/>
                              </w:rPr>
                              <w:t>НАДЗОРНИ ОДБОР ЈКП ЧОКА</w:t>
                            </w:r>
                          </w:p>
                        </w:txbxContent>
                      </wps:txbx>
                      <wps:bodyPr lIns="26640" tIns="26640" rIns="26640" bIns="26640" anchor="ctr">
                        <a:noAutofit/>
                      </wps:bodyPr>
                    </wps:wsp>
                  </a:graphicData>
                </a:graphic>
              </wp:anchor>
            </w:drawing>
          </mc:Choice>
          <mc:Fallback>
            <w:pict>
              <v:shape w14:anchorId="7536F8D4" id="Freeform: Shape 17" o:spid="_x0000_s1034" style="position:absolute;margin-left:64pt;margin-top:.25pt;width:315.55pt;height:65.25pt;z-index: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" adj="-11796480,,5400" path="m10800,xe" fillcolor="#ffb66c" strokecolor="#3465a4" strokeweight="1.52mm">
                <v:stroke joinstyle="round"/>
                <v:formulas/>
                <v:path arrowok="t" o:connecttype="custom" textboxrect="0,0,21600,21600"/>
                <v:textbox inset=".74mm,.74mm,.74mm,.74mm">
                  <w:txbxContent>
                    <w:p w14:paraId="52A911D6" w14:textId="77777777" w:rsidR="00BC3D2F" w:rsidRDefault="00C4401D">
                      <w:pPr>
                        <w:pStyle w:val="FrameContents"/>
                        <w:jc w:val="center"/>
                      </w:pPr>
                      <w:r>
                        <w:rPr>
                          <w:rFonts w:ascii="Arial" w:hAnsi="Arial"/>
                          <w:b/>
                          <w:bCs/>
                          <w:sz w:val="28"/>
                          <w:szCs w:val="28"/>
                        </w:rPr>
                        <w:t>НАДЗОРНИ ОДБОР ЈКП ЧОКА</w:t>
                      </w:r>
                    </w:p>
                  </w:txbxContent>
                </v:textbox>
              </v:shape>
            </w:pict>
          </mc:Fallback>
        </mc:AlternateContent>
      </w:r>
    </w:p>
    <w:p w14:paraId="27419161" w14:textId="77777777" w:rsidR="00BC3D2F" w:rsidRPr="00AA0E6A" w:rsidRDefault="00BC3D2F">
      <w:pPr>
        <w:pStyle w:val="Standard"/>
        <w:rPr>
          <w:rFonts w:hint="eastAsia"/>
        </w:rPr>
      </w:pPr>
    </w:p>
    <w:p w14:paraId="19731028" w14:textId="77777777" w:rsidR="00BC3D2F" w:rsidRPr="00AA0E6A" w:rsidRDefault="00BC3D2F">
      <w:pPr>
        <w:pStyle w:val="Standard"/>
        <w:rPr>
          <w:rFonts w:hint="eastAsia"/>
        </w:rPr>
      </w:pPr>
    </w:p>
    <w:p w14:paraId="6E3F80CE" w14:textId="77777777" w:rsidR="00BC3D2F" w:rsidRPr="00AA0E6A" w:rsidRDefault="00BC3D2F">
      <w:pPr>
        <w:pStyle w:val="Standard"/>
        <w:rPr>
          <w:rFonts w:hint="eastAsia"/>
        </w:rPr>
      </w:pPr>
    </w:p>
    <w:p w14:paraId="153D5A78" w14:textId="77777777" w:rsidR="00BC3D2F" w:rsidRPr="00AA0E6A" w:rsidRDefault="00C4401D">
      <w:pPr>
        <w:pStyle w:val="Standard"/>
        <w:rPr>
          <w:rFonts w:hint="eastAsia"/>
        </w:rPr>
      </w:pPr>
      <w:r w:rsidRPr="00AA0E6A">
        <w:rPr>
          <w:noProof/>
        </w:rPr>
        <mc:AlternateContent>
          <mc:Choice Requires="wps">
            <w:drawing>
              <wp:anchor distT="0" distB="0" distL="114300" distR="114300" simplePos="0" relativeHeight="24" behindDoc="0" locked="0" layoutInCell="1" allowOverlap="1" wp14:anchorId="421CFE71" wp14:editId="6D5A1269">
                <wp:simplePos x="0" y="0"/>
                <wp:positionH relativeFrom="column">
                  <wp:posOffset>1588770</wp:posOffset>
                </wp:positionH>
                <wp:positionV relativeFrom="paragraph">
                  <wp:posOffset>160020</wp:posOffset>
                </wp:positionV>
                <wp:extent cx="2468245" cy="718185"/>
                <wp:effectExtent l="19050" t="19050" r="36195" b="44450"/>
                <wp:wrapNone/>
                <wp:docPr id="21" name="Freeform: Shape 32"/>
                <wp:cNvGraphicFramePr/>
                <a:graphic xmlns:a="http://schemas.openxmlformats.org/drawingml/2006/main">
                  <a:graphicData uri="http://schemas.microsoft.com/office/word/2010/wordprocessingShape">
                    <wps:wsp>
                      <wps:cNvSpPr/>
                      <wps:spPr>
                        <a:xfrm>
                          <a:off x="0" y="0"/>
                          <a:ext cx="2467440" cy="717480"/>
                        </a:xfrm>
                        <a:custGeom>
                          <a:avLst/>
                          <a:gdLst/>
                          <a:ahLst/>
                          <a:cxnLst/>
                          <a:rect l="l" t="t" r="r" b="b"/>
                          <a:pathLst>
                            <a:path w="21600" h="21600">
                              <a:moveTo>
                                <a:pt x="10800" y="0"/>
                              </a:moveTo>
                              <a:lnTo>
                                <a:pt x="0" y="8260"/>
                              </a:lnTo>
                              <a:lnTo>
                                <a:pt x="4230" y="21600"/>
                              </a:lnTo>
                              <a:lnTo>
                                <a:pt x="17370" y="21600"/>
                              </a:lnTo>
                              <a:lnTo>
                                <a:pt x="21600" y="8260"/>
                              </a:lnTo>
                              <a:lnTo>
                                <a:pt x="10800" y="0"/>
                              </a:lnTo>
                              <a:close/>
                            </a:path>
                          </a:pathLst>
                        </a:custGeom>
                        <a:solidFill>
                          <a:srgbClr val="B4C7DC"/>
                        </a:solidFill>
                        <a:ln w="54720">
                          <a:solidFill>
                            <a:srgbClr val="3465A4"/>
                          </a:solidFill>
                          <a:round/>
                        </a:ln>
                      </wps:spPr>
                      <wps:style>
                        <a:lnRef idx="0">
                          <a:scrgbClr r="0" g="0" b="0"/>
                        </a:lnRef>
                        <a:fillRef idx="0">
                          <a:scrgbClr r="0" g="0" b="0"/>
                        </a:fillRef>
                        <a:effectRef idx="0">
                          <a:scrgbClr r="0" g="0" b="0"/>
                        </a:effectRef>
                        <a:fontRef idx="minor"/>
                      </wps:style>
                      <wps:txbx>
                        <w:txbxContent>
                          <w:p w14:paraId="0F11A1BE" w14:textId="77777777" w:rsidR="00BC3D2F" w:rsidRDefault="00C4401D">
                            <w:pPr>
                              <w:pStyle w:val="FrameContents"/>
                              <w:jc w:val="center"/>
                            </w:pPr>
                            <w:r>
                              <w:rPr>
                                <w:rFonts w:ascii="Arial" w:hAnsi="Arial"/>
                                <w:b/>
                                <w:bCs/>
                                <w:sz w:val="28"/>
                                <w:szCs w:val="28"/>
                              </w:rPr>
                              <w:t>ДИРЕКТОР</w:t>
                            </w:r>
                          </w:p>
                        </w:txbxContent>
                      </wps:txbx>
                      <wps:bodyPr lIns="26640" tIns="26640" rIns="26640" bIns="26640" anchor="ctr">
                        <a:noAutofit/>
                      </wps:bodyPr>
                    </wps:wsp>
                  </a:graphicData>
                </a:graphic>
              </wp:anchor>
            </w:drawing>
          </mc:Choice>
          <mc:Fallback>
            <w:pict>
              <v:shape w14:anchorId="421CFE71" id="Freeform: Shape 32" o:spid="_x0000_s1035" style="position:absolute;margin-left:125.1pt;margin-top:12.6pt;width:194.35pt;height:56.55pt;z-index:2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" adj="-11796480,,5400" path="m10800,l,8260,4230,21600r13140,l21600,8260,10800,xe" fillcolor="#b4c7dc" strokecolor="#3465a4" strokeweight="1.52mm">
                <v:stroke joinstyle="round"/>
                <v:formulas/>
                <v:path arrowok="t" o:connecttype="custom" textboxrect="0,0,21600,21600"/>
                <v:textbox inset=".74mm,.74mm,.74mm,.74mm">
                  <w:txbxContent>
                    <w:p w14:paraId="0F11A1BE" w14:textId="77777777" w:rsidR="00BC3D2F" w:rsidRDefault="00C4401D">
                      <w:pPr>
                        <w:pStyle w:val="FrameContents"/>
                        <w:jc w:val="center"/>
                      </w:pPr>
                      <w:r>
                        <w:rPr>
                          <w:rFonts w:ascii="Arial" w:hAnsi="Arial"/>
                          <w:b/>
                          <w:bCs/>
                          <w:sz w:val="28"/>
                          <w:szCs w:val="28"/>
                        </w:rPr>
                        <w:t>ДИРЕКТОР</w:t>
                      </w:r>
                    </w:p>
                  </w:txbxContent>
                </v:textbox>
              </v:shape>
            </w:pict>
          </mc:Fallback>
        </mc:AlternateContent>
      </w:r>
    </w:p>
    <w:p w14:paraId="6DC47C57" w14:textId="77777777" w:rsidR="00BC3D2F" w:rsidRPr="00AA0E6A" w:rsidRDefault="00BC3D2F">
      <w:pPr>
        <w:pStyle w:val="Standard"/>
        <w:rPr>
          <w:rFonts w:hint="eastAsia"/>
        </w:rPr>
      </w:pPr>
    </w:p>
    <w:p w14:paraId="25E31223" w14:textId="77777777" w:rsidR="00BC3D2F" w:rsidRPr="00AA0E6A" w:rsidRDefault="00C4401D">
      <w:pPr>
        <w:pStyle w:val="Standard"/>
        <w:rPr>
          <w:rFonts w:hint="eastAsia"/>
        </w:rPr>
      </w:pPr>
      <w:r w:rsidRPr="00AA0E6A">
        <w:rPr>
          <w:noProof/>
        </w:rPr>
        <mc:AlternateContent>
          <mc:Choice Requires="wps">
            <w:drawing>
              <wp:anchor distT="0" distB="0" distL="113982" distR="113983" simplePos="0" relativeHeight="32" behindDoc="0" locked="0" layoutInCell="1" allowOverlap="1" wp14:anchorId="33812C6C" wp14:editId="7D9202D2">
                <wp:simplePos x="0" y="0"/>
                <wp:positionH relativeFrom="column">
                  <wp:posOffset>3721735</wp:posOffset>
                </wp:positionH>
                <wp:positionV relativeFrom="paragraph">
                  <wp:posOffset>480695</wp:posOffset>
                </wp:positionV>
                <wp:extent cx="1268095" cy="360045"/>
                <wp:effectExtent l="167958" t="0" r="158432" b="0"/>
                <wp:wrapNone/>
                <wp:docPr id="23" name="Freeform: Shape 24"/>
                <wp:cNvGraphicFramePr/>
                <a:graphic xmlns:a="http://schemas.openxmlformats.org/drawingml/2006/main">
                  <a:graphicData uri="http://schemas.microsoft.com/office/word/2010/wordprocessingShape">
                    <wps:wsp>
                      <wps:cNvSpPr/>
                      <wps:spPr>
                        <a:xfrm rot="3582000">
                          <a:off x="0" y="0"/>
                          <a:ext cx="1267560" cy="359280"/>
                        </a:xfrm>
                        <a:custGeom>
                          <a:avLst/>
                          <a:gdLst/>
                          <a:ahLst/>
                          <a:cxnLst/>
                          <a:rect l="0" t="0" r="r" b="b"/>
                          <a:pathLst>
                            <a:path w="1998" h="568">
                              <a:moveTo>
                                <a:pt x="0" y="377"/>
                              </a:moveTo>
                              <a:lnTo>
                                <a:pt x="1406" y="377"/>
                              </a:lnTo>
                              <a:lnTo>
                                <a:pt x="1406" y="567"/>
                              </a:lnTo>
                              <a:lnTo>
                                <a:pt x="1997" y="284"/>
                              </a:lnTo>
                              <a:lnTo>
                                <a:pt x="1406" y="0"/>
                              </a:lnTo>
                              <a:lnTo>
                                <a:pt x="1406" y="191"/>
                              </a:lnTo>
                              <a:lnTo>
                                <a:pt x="0" y="191"/>
                              </a:lnTo>
                              <a:lnTo>
                                <a:pt x="0" y="377"/>
                              </a:lnTo>
                            </a:path>
                          </a:pathLst>
                        </a:custGeom>
                        <a:solidFill>
                          <a:srgbClr val="3465A4"/>
                        </a:solidFill>
                        <a:ln>
                          <a:solidFill>
                            <a:srgbClr val="3465A4"/>
                          </a:solidFill>
                        </a:ln>
                      </wps:spPr>
                      <wps:style>
                        <a:lnRef idx="0">
                          <a:scrgbClr r="0" g="0" b="0"/>
                        </a:lnRef>
                        <a:fillRef idx="0">
                          <a:scrgbClr r="0" g="0" b="0"/>
                        </a:fillRef>
                        <a:effectRef idx="0">
                          <a:scrgbClr r="0" g="0" b="0"/>
                        </a:effectRef>
                        <a:fontRef idx="minor"/>
                      </wps:style>
                      <wps:txbx>
                        <w:txbxContent>
                          <w:p w14:paraId="0B771A84" w14:textId="77777777" w:rsidR="00BC3D2F" w:rsidRDefault="00BC3D2F">
                            <w:pPr>
                              <w:pStyle w:val="FrameContents"/>
                            </w:pPr>
                          </w:p>
                        </w:txbxContent>
                      </wps:txbx>
                      <wps:bodyPr lIns="0" tIns="0" rIns="0" bIns="0" anchor="ctr">
                        <a:noAutofit/>
                      </wps:bodyPr>
                    </wps:wsp>
                  </a:graphicData>
                </a:graphic>
              </wp:anchor>
            </w:drawing>
          </mc:Choice>
          <mc:Fallback>
            <w:pict>
              <v:shape w14:anchorId="33812C6C" id="Freeform: Shape 24" o:spid="_x0000_s1036" style="position:absolute;margin-left:293.05pt;margin-top:37.85pt;width:99.85pt;height:28.35pt;rotation:3912499fd;z-index:32;visibility:visible;mso-wrap-style:square;mso-wrap-distance-left:3.16617mm;mso-wrap-distance-top:0;mso-wrap-distance-right:3.16619mm;mso-wrap-distance-bottom:0;mso-position-horizontal:absolute;mso-position-horizontal-relative:text;mso-position-vertical:absolute;mso-position-vertical-relative:text;v-text-anchor:middle" coordsize="1998,5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" adj="-11796480,,5400" path="m,377r1406,l1406,567,1997,284,1406,r,191l,191,,377e" fillcolor="#3465a4" strokecolor="#3465a4">
                <v:stroke joinstyle="miter"/>
                <v:formulas/>
                <v:path arrowok="t" o:connecttype="custom" textboxrect="0,0,1998,568"/>
                <v:textbox inset="0,0,0,0">
                  <w:txbxContent>
                    <w:p w14:paraId="0B771A84" w14:textId="77777777" w:rsidR="00BC3D2F" w:rsidRDefault="00BC3D2F">
                      <w:pPr>
                        <w:pStyle w:val="FrameContents"/>
                      </w:pPr>
                    </w:p>
                  </w:txbxContent>
                </v:textbox>
              </v:shape>
            </w:pict>
          </mc:Fallback>
        </mc:AlternateContent>
      </w:r>
      <w:r w:rsidRPr="00AA0E6A">
        <w:rPr>
          <w:noProof/>
        </w:rPr>
        <mc:AlternateContent>
          <mc:Choice Requires="wps">
            <w:drawing>
              <wp:anchor distT="0" distB="0" distL="114300" distR="114300" simplePos="0" relativeHeight="33" behindDoc="0" locked="0" layoutInCell="1" allowOverlap="1" wp14:anchorId="65833F74" wp14:editId="77262712">
                <wp:simplePos x="0" y="0"/>
                <wp:positionH relativeFrom="column">
                  <wp:posOffset>530225</wp:posOffset>
                </wp:positionH>
                <wp:positionV relativeFrom="paragraph">
                  <wp:posOffset>473710</wp:posOffset>
                </wp:positionV>
                <wp:extent cx="1361440" cy="435610"/>
                <wp:effectExtent l="140335" t="0" r="231140" b="0"/>
                <wp:wrapNone/>
                <wp:docPr id="25" name="Freeform: Shape 23"/>
                <wp:cNvGraphicFramePr/>
                <a:graphic xmlns:a="http://schemas.openxmlformats.org/drawingml/2006/main">
                  <a:graphicData uri="http://schemas.microsoft.com/office/word/2010/wordprocessingShape">
                    <wps:wsp>
                      <wps:cNvSpPr/>
                      <wps:spPr>
                        <a:xfrm rot="7739400">
                          <a:off x="0" y="0"/>
                          <a:ext cx="1360800" cy="434880"/>
                        </a:xfrm>
                        <a:custGeom>
                          <a:avLst/>
                          <a:gdLst/>
                          <a:ahLst/>
                          <a:cxnLst/>
                          <a:rect l="0" t="0" r="r" b="b"/>
                          <a:pathLst>
                            <a:path w="2144" h="687">
                              <a:moveTo>
                                <a:pt x="0" y="209"/>
                              </a:moveTo>
                              <a:lnTo>
                                <a:pt x="1577" y="208"/>
                              </a:lnTo>
                              <a:lnTo>
                                <a:pt x="1578" y="0"/>
                              </a:lnTo>
                              <a:lnTo>
                                <a:pt x="2143" y="343"/>
                              </a:lnTo>
                              <a:lnTo>
                                <a:pt x="1578" y="686"/>
                              </a:lnTo>
                              <a:lnTo>
                                <a:pt x="1578" y="477"/>
                              </a:lnTo>
                              <a:lnTo>
                                <a:pt x="0" y="478"/>
                              </a:lnTo>
                              <a:lnTo>
                                <a:pt x="0" y="209"/>
                              </a:lnTo>
                            </a:path>
                          </a:pathLst>
                        </a:custGeom>
                        <a:solidFill>
                          <a:srgbClr val="3465A4"/>
                        </a:solidFill>
                        <a:ln>
                          <a:solidFill>
                            <a:srgbClr val="3465A4"/>
                          </a:solidFill>
                        </a:ln>
                      </wps:spPr>
                      <wps:style>
                        <a:lnRef idx="0">
                          <a:scrgbClr r="0" g="0" b="0"/>
                        </a:lnRef>
                        <a:fillRef idx="0">
                          <a:scrgbClr r="0" g="0" b="0"/>
                        </a:fillRef>
                        <a:effectRef idx="0">
                          <a:scrgbClr r="0" g="0" b="0"/>
                        </a:effectRef>
                        <a:fontRef idx="minor"/>
                      </wps:style>
                      <wps:txbx>
                        <w:txbxContent>
                          <w:p w14:paraId="1B3AD9A5" w14:textId="77777777" w:rsidR="00BC3D2F" w:rsidRDefault="00BC3D2F">
                            <w:pPr>
                              <w:pStyle w:val="FrameContents"/>
                            </w:pPr>
                          </w:p>
                        </w:txbxContent>
                      </wps:txbx>
                      <wps:bodyPr lIns="0" tIns="0" rIns="0" bIns="0" anchor="ctr">
                        <a:noAutofit/>
                      </wps:bodyPr>
                    </wps:wsp>
                  </a:graphicData>
                </a:graphic>
              </wp:anchor>
            </w:drawing>
          </mc:Choice>
          <mc:Fallback>
            <w:pict>
              <v:shape w14:anchorId="65833F74" id="Freeform: Shape 23" o:spid="_x0000_s1037" style="position:absolute;margin-left:41.75pt;margin-top:37.3pt;width:107.2pt;height:34.3pt;rotation:8453489fd;z-index:33;visibility:visible;mso-wrap-style:square;mso-wrap-distance-left:9pt;mso-wrap-distance-top:0;mso-wrap-distance-right:9pt;mso-wrap-distance-bottom:0;mso-position-horizontal:absolute;mso-position-horizontal-relative:text;mso-position-vertical:absolute;mso-position-vertical-relative:text;v-text-anchor:middle" coordsize="2144,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" adj="-11796480,,5400" path="m,209r1577,-1l1578,r565,343l1578,686r,-209l,478,,209e" fillcolor="#3465a4" strokecolor="#3465a4">
                <v:stroke joinstyle="miter"/>
                <v:formulas/>
                <v:path arrowok="t" o:connecttype="custom" textboxrect="0,0,2144,687"/>
                <v:textbox inset="0,0,0,0">
                  <w:txbxContent>
                    <w:p w14:paraId="1B3AD9A5" w14:textId="77777777" w:rsidR="00BC3D2F" w:rsidRDefault="00BC3D2F">
                      <w:pPr>
                        <w:pStyle w:val="FrameContents"/>
                      </w:pPr>
                    </w:p>
                  </w:txbxContent>
                </v:textbox>
              </v:shape>
            </w:pict>
          </mc:Fallback>
        </mc:AlternateContent>
      </w:r>
    </w:p>
    <w:p w14:paraId="133B9E5C" w14:textId="77777777" w:rsidR="00BC3D2F" w:rsidRPr="00AA0E6A" w:rsidRDefault="00BC3D2F">
      <w:pPr>
        <w:pStyle w:val="Standard"/>
        <w:rPr>
          <w:rFonts w:hint="eastAsia"/>
        </w:rPr>
      </w:pPr>
    </w:p>
    <w:p w14:paraId="7136FA7F" w14:textId="77777777" w:rsidR="00BC3D2F" w:rsidRPr="00AA0E6A" w:rsidRDefault="00BC3D2F">
      <w:pPr>
        <w:pStyle w:val="Standard"/>
        <w:rPr>
          <w:rFonts w:hint="eastAsia"/>
        </w:rPr>
      </w:pPr>
    </w:p>
    <w:p w14:paraId="6534DA7D" w14:textId="77777777" w:rsidR="00BC3D2F" w:rsidRPr="00AA0E6A" w:rsidRDefault="00BC3D2F">
      <w:pPr>
        <w:pStyle w:val="Standard"/>
        <w:rPr>
          <w:rFonts w:hint="eastAsia"/>
        </w:rPr>
      </w:pPr>
    </w:p>
    <w:p w14:paraId="37AECD18" w14:textId="77777777" w:rsidR="00BC3D2F" w:rsidRPr="00AA0E6A" w:rsidRDefault="00BC3D2F">
      <w:pPr>
        <w:pStyle w:val="Standard"/>
        <w:rPr>
          <w:rFonts w:hint="eastAsia"/>
        </w:rPr>
      </w:pPr>
    </w:p>
    <w:p w14:paraId="47FEE9D6" w14:textId="77777777" w:rsidR="00BC3D2F" w:rsidRPr="00AA0E6A" w:rsidRDefault="00BC3D2F">
      <w:pPr>
        <w:pStyle w:val="Standard"/>
        <w:rPr>
          <w:rFonts w:hint="eastAsia"/>
        </w:rPr>
      </w:pPr>
    </w:p>
    <w:p w14:paraId="195D8199" w14:textId="77777777" w:rsidR="00BC3D2F" w:rsidRPr="00AA0E6A" w:rsidRDefault="00BC3D2F">
      <w:pPr>
        <w:pStyle w:val="Standard"/>
        <w:rPr>
          <w:rFonts w:hint="eastAsia"/>
        </w:rPr>
      </w:pPr>
    </w:p>
    <w:p w14:paraId="33418FAB" w14:textId="77777777" w:rsidR="00BC3D2F" w:rsidRPr="00AA0E6A" w:rsidRDefault="00BC3D2F">
      <w:pPr>
        <w:pStyle w:val="Standard"/>
        <w:rPr>
          <w:rFonts w:hint="eastAsia"/>
        </w:rPr>
      </w:pPr>
    </w:p>
    <w:p w14:paraId="753158BA" w14:textId="77777777" w:rsidR="00BC3D2F" w:rsidRPr="00AA0E6A" w:rsidRDefault="00BC3D2F">
      <w:pPr>
        <w:pStyle w:val="Standard"/>
        <w:numPr>
          <w:ilvl w:val="0"/>
          <w:numId w:val="7"/>
        </w:numPr>
        <w:rPr>
          <w:rFonts w:hint="eastAsia"/>
        </w:rPr>
      </w:pPr>
    </w:p>
    <w:p w14:paraId="0125CDF6" w14:textId="77777777" w:rsidR="00BC3D2F" w:rsidRPr="00AA0E6A" w:rsidRDefault="00BC3D2F">
      <w:pPr>
        <w:pStyle w:val="Standard"/>
        <w:rPr>
          <w:rFonts w:hint="eastAsia"/>
        </w:rPr>
      </w:pPr>
    </w:p>
    <w:p w14:paraId="225B098C" w14:textId="77777777" w:rsidR="00BC3D2F" w:rsidRPr="00AA0E6A" w:rsidRDefault="00BC3D2F">
      <w:pPr>
        <w:pStyle w:val="Standard"/>
        <w:rPr>
          <w:rFonts w:hint="eastAsia"/>
        </w:rPr>
      </w:pPr>
    </w:p>
    <w:p w14:paraId="1989F5A9" w14:textId="77777777" w:rsidR="00BC3D2F" w:rsidRPr="00AA0E6A" w:rsidRDefault="00BC3D2F">
      <w:pPr>
        <w:pStyle w:val="Standard"/>
        <w:rPr>
          <w:rFonts w:hint="eastAsia"/>
        </w:rPr>
      </w:pPr>
    </w:p>
    <w:p w14:paraId="5CA22368" w14:textId="77777777" w:rsidR="00BC3D2F" w:rsidRPr="00AA0E6A" w:rsidRDefault="00BC3D2F">
      <w:pPr>
        <w:pStyle w:val="Standard"/>
        <w:rPr>
          <w:rFonts w:hint="eastAsia"/>
        </w:rPr>
      </w:pPr>
    </w:p>
    <w:p w14:paraId="53352828" w14:textId="77777777" w:rsidR="00BC3D2F" w:rsidRPr="00AA0E6A" w:rsidRDefault="00C4401D">
      <w:pPr>
        <w:pStyle w:val="Standard"/>
        <w:rPr>
          <w:rFonts w:hint="eastAsia"/>
        </w:rPr>
      </w:pPr>
      <w:r w:rsidRPr="00AA0E6A">
        <w:rPr>
          <w:noProof/>
        </w:rPr>
        <mc:AlternateContent>
          <mc:Choice Requires="wps">
            <w:drawing>
              <wp:anchor distT="0" distB="0" distL="113983" distR="113982" simplePos="0" relativeHeight="36" behindDoc="0" locked="0" layoutInCell="1" allowOverlap="1" wp14:anchorId="0DB5C6E4" wp14:editId="119BDB4B">
                <wp:simplePos x="0" y="0"/>
                <wp:positionH relativeFrom="column">
                  <wp:posOffset>5303520</wp:posOffset>
                </wp:positionH>
                <wp:positionV relativeFrom="paragraph">
                  <wp:posOffset>118745</wp:posOffset>
                </wp:positionV>
                <wp:extent cx="481965" cy="104140"/>
                <wp:effectExtent l="17462" t="20638" r="12383" b="12382"/>
                <wp:wrapNone/>
                <wp:docPr id="27" name="Freeform: Shape 20"/>
                <wp:cNvGraphicFramePr/>
                <a:graphic xmlns:a="http://schemas.openxmlformats.org/drawingml/2006/main">
                  <a:graphicData uri="http://schemas.microsoft.com/office/word/2010/wordprocessingShape">
                    <wps:wsp>
                      <wps:cNvSpPr/>
                      <wps:spPr>
                        <a:xfrm rot="5382000">
                          <a:off x="0" y="0"/>
                          <a:ext cx="481320" cy="103680"/>
                        </a:xfrm>
                        <a:custGeom>
                          <a:avLst/>
                          <a:gdLst/>
                          <a:ahLst/>
                          <a:cxnLst/>
                          <a:rect l="0" t="0" r="r" b="b"/>
                          <a:pathLst>
                            <a:path w="759" h="165">
                              <a:moveTo>
                                <a:pt x="0" y="59"/>
                              </a:moveTo>
                              <a:lnTo>
                                <a:pt x="412" y="59"/>
                              </a:lnTo>
                              <a:lnTo>
                                <a:pt x="413" y="0"/>
                              </a:lnTo>
                              <a:lnTo>
                                <a:pt x="758" y="82"/>
                              </a:lnTo>
                              <a:lnTo>
                                <a:pt x="412" y="164"/>
                              </a:lnTo>
                              <a:lnTo>
                                <a:pt x="412" y="104"/>
                              </a:lnTo>
                              <a:lnTo>
                                <a:pt x="0" y="104"/>
                              </a:lnTo>
                              <a:lnTo>
                                <a:pt x="0" y="59"/>
                              </a:lnTo>
                            </a:path>
                          </a:pathLst>
                        </a:custGeom>
                        <a:solidFill>
                          <a:srgbClr val="BF0041"/>
                        </a:solidFill>
                        <a:ln>
                          <a:solidFill>
                            <a:srgbClr val="3465A4"/>
                          </a:solidFill>
                        </a:ln>
                      </wps:spPr>
                      <wps:style>
                        <a:lnRef idx="0">
                          <a:scrgbClr r="0" g="0" b="0"/>
                        </a:lnRef>
                        <a:fillRef idx="0">
                          <a:scrgbClr r="0" g="0" b="0"/>
                        </a:fillRef>
                        <a:effectRef idx="0">
                          <a:scrgbClr r="0" g="0" b="0"/>
                        </a:effectRef>
                        <a:fontRef idx="minor"/>
                      </wps:style>
                      <wps:txbx>
                        <w:txbxContent>
                          <w:p w14:paraId="44CAA0D0" w14:textId="77777777" w:rsidR="00BC3D2F" w:rsidRDefault="00BC3D2F">
                            <w:pPr>
                              <w:pStyle w:val="FrameContents"/>
                            </w:pPr>
                          </w:p>
                        </w:txbxContent>
                      </wps:txbx>
                      <wps:bodyPr lIns="0" tIns="0" rIns="0" bIns="0" anchor="ctr">
                        <a:noAutofit/>
                      </wps:bodyPr>
                    </wps:wsp>
                  </a:graphicData>
                </a:graphic>
              </wp:anchor>
            </w:drawing>
          </mc:Choice>
          <mc:Fallback>
            <w:pict>
              <v:shape w14:anchorId="0DB5C6E4" id="Freeform: Shape 20" o:spid="_x0000_s1038" style="position:absolute;margin-left:417.6pt;margin-top:9.35pt;width:37.95pt;height:8.2pt;rotation:5878579fd;z-index:36;visibility:visible;mso-wrap-style:square;mso-wrap-distance-left:3.16619mm;mso-wrap-distance-top:0;mso-wrap-distance-right:3.16617mm;mso-wrap-distance-bottom:0;mso-position-horizontal:absolute;mso-position-horizontal-relative:text;mso-position-vertical:absolute;mso-position-vertical-relative:text;v-text-anchor:middle" coordsize="759,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" adj="-11796480,,5400" path="m,59r412,l413,,758,82,412,164r,-60l,104,,59e" fillcolor="#bf0041" strokecolor="#3465a4">
                <v:stroke joinstyle="miter"/>
                <v:formulas/>
                <v:path arrowok="t" o:connecttype="custom" textboxrect="0,0,759,165"/>
                <v:textbox inset="0,0,0,0">
                  <w:txbxContent>
                    <w:p w14:paraId="44CAA0D0" w14:textId="77777777" w:rsidR="00BC3D2F" w:rsidRDefault="00BC3D2F">
                      <w:pPr>
                        <w:pStyle w:val="FrameContents"/>
                      </w:pPr>
                    </w:p>
                  </w:txbxContent>
                </v:textbox>
              </v:shape>
            </w:pict>
          </mc:Fallback>
        </mc:AlternateContent>
      </w:r>
      <w:r w:rsidRPr="00AA0E6A">
        <w:rPr>
          <w:noProof/>
        </w:rPr>
        <mc:AlternateContent>
          <mc:Choice Requires="wps">
            <w:drawing>
              <wp:anchor distT="0" distB="0" distL="113665" distR="114300" simplePos="0" relativeHeight="37" behindDoc="0" locked="0" layoutInCell="1" allowOverlap="1" wp14:anchorId="23388425" wp14:editId="4A324640">
                <wp:simplePos x="0" y="0"/>
                <wp:positionH relativeFrom="column">
                  <wp:posOffset>505460</wp:posOffset>
                </wp:positionH>
                <wp:positionV relativeFrom="paragraph">
                  <wp:posOffset>102235</wp:posOffset>
                </wp:positionV>
                <wp:extent cx="332105" cy="46355"/>
                <wp:effectExtent l="9525" t="28575" r="21590" b="21590"/>
                <wp:wrapNone/>
                <wp:docPr id="29" name="Freeform: Shape 19"/>
                <wp:cNvGraphicFramePr/>
                <a:graphic xmlns:a="http://schemas.openxmlformats.org/drawingml/2006/main">
                  <a:graphicData uri="http://schemas.microsoft.com/office/word/2010/wordprocessingShape">
                    <wps:wsp>
                      <wps:cNvSpPr/>
                      <wps:spPr>
                        <a:xfrm rot="5382000">
                          <a:off x="0" y="0"/>
                          <a:ext cx="331560" cy="45720"/>
                        </a:xfrm>
                        <a:custGeom>
                          <a:avLst/>
                          <a:gdLst/>
                          <a:ahLst/>
                          <a:cxnLst/>
                          <a:rect l="0" t="0" r="r" b="b"/>
                          <a:pathLst>
                            <a:path w="524" h="74">
                              <a:moveTo>
                                <a:pt x="0" y="27"/>
                              </a:moveTo>
                              <a:lnTo>
                                <a:pt x="417" y="27"/>
                              </a:lnTo>
                              <a:lnTo>
                                <a:pt x="417" y="0"/>
                              </a:lnTo>
                              <a:lnTo>
                                <a:pt x="523" y="37"/>
                              </a:lnTo>
                              <a:lnTo>
                                <a:pt x="417" y="73"/>
                              </a:lnTo>
                              <a:lnTo>
                                <a:pt x="417" y="45"/>
                              </a:lnTo>
                              <a:lnTo>
                                <a:pt x="0" y="45"/>
                              </a:lnTo>
                              <a:lnTo>
                                <a:pt x="0" y="27"/>
                              </a:lnTo>
                            </a:path>
                          </a:pathLst>
                        </a:custGeom>
                        <a:solidFill>
                          <a:srgbClr val="BF0041"/>
                        </a:solidFill>
                        <a:ln>
                          <a:solidFill>
                            <a:srgbClr val="3465A4"/>
                          </a:solidFill>
                        </a:ln>
                      </wps:spPr>
                      <wps:style>
                        <a:lnRef idx="0">
                          <a:scrgbClr r="0" g="0" b="0"/>
                        </a:lnRef>
                        <a:fillRef idx="0">
                          <a:scrgbClr r="0" g="0" b="0"/>
                        </a:fillRef>
                        <a:effectRef idx="0">
                          <a:scrgbClr r="0" g="0" b="0"/>
                        </a:effectRef>
                        <a:fontRef idx="minor"/>
                      </wps:style>
                      <wps:txbx>
                        <w:txbxContent>
                          <w:p w14:paraId="7E2C70CB" w14:textId="77777777" w:rsidR="00BC3D2F" w:rsidRDefault="00BC3D2F">
                            <w:pPr>
                              <w:pStyle w:val="FrameContents"/>
                            </w:pPr>
                          </w:p>
                        </w:txbxContent>
                      </wps:txbx>
                      <wps:bodyPr lIns="0" tIns="0" rIns="0" bIns="0" anchor="ctr">
                        <a:noAutofit/>
                      </wps:bodyPr>
                    </wps:wsp>
                  </a:graphicData>
                </a:graphic>
              </wp:anchor>
            </w:drawing>
          </mc:Choice>
          <mc:Fallback>
            <w:pict>
              <v:shape w14:anchorId="23388425" id="Freeform: Shape 19" o:spid="_x0000_s1039" style="position:absolute;margin-left:39.8pt;margin-top:8.05pt;width:26.15pt;height:3.65pt;rotation:5878579fd;z-index:37;visibility:visible;mso-wrap-style:square;mso-wrap-distance-left:8.95pt;mso-wrap-distance-top:0;mso-wrap-distance-right:9pt;mso-wrap-distance-bottom:0;mso-position-horizontal:absolute;mso-position-horizontal-relative:text;mso-position-vertical:absolute;mso-position-vertical-relative:text;v-text-anchor:middle" coordsize="52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" adj="-11796480,,5400" path="m,27r417,l417,,523,37,417,73r,-28l,45,,27e" fillcolor="#bf0041" strokecolor="#3465a4">
                <v:stroke joinstyle="miter"/>
                <v:formulas/>
                <v:path arrowok="t" o:connecttype="custom" textboxrect="0,0,524,74"/>
                <v:textbox inset="0,0,0,0">
                  <w:txbxContent>
                    <w:p w14:paraId="7E2C70CB" w14:textId="77777777" w:rsidR="00BC3D2F" w:rsidRDefault="00BC3D2F">
                      <w:pPr>
                        <w:pStyle w:val="FrameContents"/>
                      </w:pPr>
                    </w:p>
                  </w:txbxContent>
                </v:textbox>
              </v:shape>
            </w:pict>
          </mc:Fallback>
        </mc:AlternateContent>
      </w:r>
      <w:r w:rsidRPr="00AA0E6A">
        <w:rPr>
          <w:noProof/>
        </w:rPr>
        <mc:AlternateContent>
          <mc:Choice Requires="wps">
            <w:drawing>
              <wp:anchor distT="0" distB="0" distL="114300" distR="114300" simplePos="0" relativeHeight="38" behindDoc="0" locked="0" layoutInCell="1" allowOverlap="1" wp14:anchorId="05BDD1AE" wp14:editId="5E21BE2D">
                <wp:simplePos x="0" y="0"/>
                <wp:positionH relativeFrom="column">
                  <wp:posOffset>1541780</wp:posOffset>
                </wp:positionH>
                <wp:positionV relativeFrom="paragraph">
                  <wp:posOffset>170815</wp:posOffset>
                </wp:positionV>
                <wp:extent cx="720090" cy="107315"/>
                <wp:effectExtent l="173355" t="0" r="177800" b="0"/>
                <wp:wrapNone/>
                <wp:docPr id="31" name="Freeform: Shape 18"/>
                <wp:cNvGraphicFramePr/>
                <a:graphic xmlns:a="http://schemas.openxmlformats.org/drawingml/2006/main">
                  <a:graphicData uri="http://schemas.microsoft.com/office/word/2010/wordprocessingShape">
                    <wps:wsp>
                      <wps:cNvSpPr/>
                      <wps:spPr>
                        <a:xfrm rot="3330000">
                          <a:off x="0" y="0"/>
                          <a:ext cx="719280" cy="106560"/>
                        </a:xfrm>
                        <a:custGeom>
                          <a:avLst/>
                          <a:gdLst/>
                          <a:ahLst/>
                          <a:cxnLst/>
                          <a:rect l="0" t="0" r="r" b="b"/>
                          <a:pathLst>
                            <a:path w="1135" h="170">
                              <a:moveTo>
                                <a:pt x="0" y="59"/>
                              </a:moveTo>
                              <a:lnTo>
                                <a:pt x="804" y="60"/>
                              </a:lnTo>
                              <a:lnTo>
                                <a:pt x="804" y="0"/>
                              </a:lnTo>
                              <a:lnTo>
                                <a:pt x="1134" y="84"/>
                              </a:lnTo>
                              <a:lnTo>
                                <a:pt x="803" y="169"/>
                              </a:lnTo>
                              <a:lnTo>
                                <a:pt x="804" y="108"/>
                              </a:lnTo>
                              <a:lnTo>
                                <a:pt x="0" y="108"/>
                              </a:lnTo>
                              <a:lnTo>
                                <a:pt x="0" y="59"/>
                              </a:lnTo>
                            </a:path>
                          </a:pathLst>
                        </a:custGeom>
                        <a:solidFill>
                          <a:srgbClr val="BF0041"/>
                        </a:solidFill>
                        <a:ln>
                          <a:solidFill>
                            <a:srgbClr val="3465A4"/>
                          </a:solidFill>
                        </a:ln>
                      </wps:spPr>
                      <wps:style>
                        <a:lnRef idx="0">
                          <a:scrgbClr r="0" g="0" b="0"/>
                        </a:lnRef>
                        <a:fillRef idx="0">
                          <a:scrgbClr r="0" g="0" b="0"/>
                        </a:fillRef>
                        <a:effectRef idx="0">
                          <a:scrgbClr r="0" g="0" b="0"/>
                        </a:effectRef>
                        <a:fontRef idx="minor"/>
                      </wps:style>
                      <wps:txbx>
                        <w:txbxContent>
                          <w:p w14:paraId="5AEE90B7" w14:textId="77777777" w:rsidR="00BC3D2F" w:rsidRDefault="00BC3D2F">
                            <w:pPr>
                              <w:pStyle w:val="FrameContents"/>
                            </w:pPr>
                          </w:p>
                        </w:txbxContent>
                      </wps:txbx>
                      <wps:bodyPr lIns="0" tIns="0" rIns="0" bIns="0" anchor="ctr">
                        <a:noAutofit/>
                      </wps:bodyPr>
                    </wps:wsp>
                  </a:graphicData>
                </a:graphic>
              </wp:anchor>
            </w:drawing>
          </mc:Choice>
          <mc:Fallback>
            <w:pict>
              <v:shape w14:anchorId="05BDD1AE" id="Freeform: Shape 18" o:spid="_x0000_s1040" style="position:absolute;margin-left:121.4pt;margin-top:13.45pt;width:56.7pt;height:8.45pt;rotation:55.5;z-index:38;visibility:visible;mso-wrap-style:square;mso-wrap-distance-left:9pt;mso-wrap-distance-top:0;mso-wrap-distance-right:9pt;mso-wrap-distance-bottom:0;mso-position-horizontal:absolute;mso-position-horizontal-relative:text;mso-position-vertical:absolute;mso-position-vertical-relative:text;v-text-anchor:middle" coordsize="1135,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" adj="-11796480,,5400" path="m,59r804,1l804,r330,84l803,169r1,-61l,108,,59e" fillcolor="#bf0041" strokecolor="#3465a4">
                <v:stroke joinstyle="miter"/>
                <v:formulas/>
                <v:path arrowok="t" o:connecttype="custom" textboxrect="0,0,1135,170"/>
                <v:textbox inset="0,0,0,0">
                  <w:txbxContent>
                    <w:p w14:paraId="5AEE90B7" w14:textId="77777777" w:rsidR="00BC3D2F" w:rsidRDefault="00BC3D2F">
                      <w:pPr>
                        <w:pStyle w:val="FrameContents"/>
                      </w:pPr>
                    </w:p>
                  </w:txbxContent>
                </v:textbox>
              </v:shape>
            </w:pict>
          </mc:Fallback>
        </mc:AlternateContent>
      </w:r>
    </w:p>
    <w:p w14:paraId="395260BF" w14:textId="77777777" w:rsidR="00BC3D2F" w:rsidRPr="00AA0E6A" w:rsidRDefault="00BC3D2F">
      <w:pPr>
        <w:pStyle w:val="Standard"/>
        <w:rPr>
          <w:rFonts w:hint="eastAsia"/>
        </w:rPr>
      </w:pPr>
    </w:p>
    <w:p w14:paraId="28564D8A" w14:textId="77777777" w:rsidR="00BC3D2F" w:rsidRPr="00AA0E6A" w:rsidRDefault="00BC3D2F">
      <w:pPr>
        <w:pStyle w:val="Standard"/>
        <w:rPr>
          <w:rFonts w:hint="eastAsia"/>
        </w:rPr>
      </w:pPr>
    </w:p>
    <w:p w14:paraId="11E96BEC" w14:textId="77777777" w:rsidR="00BC3D2F" w:rsidRPr="00AA0E6A" w:rsidRDefault="00C4401D">
      <w:pPr>
        <w:pStyle w:val="Standard"/>
        <w:rPr>
          <w:rFonts w:hint="eastAsia"/>
        </w:rPr>
      </w:pPr>
      <w:r w:rsidRPr="00AA0E6A">
        <w:rPr>
          <w:noProof/>
        </w:rPr>
        <mc:AlternateContent>
          <mc:Choice Requires="wps">
            <w:drawing>
              <wp:anchor distT="0" distB="0" distL="114300" distR="114300" simplePos="0" relativeHeight="34" behindDoc="0" locked="0" layoutInCell="1" allowOverlap="1" wp14:anchorId="4F89A681" wp14:editId="6EC57AC0">
                <wp:simplePos x="0" y="0"/>
                <wp:positionH relativeFrom="column">
                  <wp:posOffset>836295</wp:posOffset>
                </wp:positionH>
                <wp:positionV relativeFrom="paragraph">
                  <wp:posOffset>166370</wp:posOffset>
                </wp:positionV>
                <wp:extent cx="1358900" cy="48260"/>
                <wp:effectExtent l="26670" t="11430" r="21590" b="21590"/>
                <wp:wrapNone/>
                <wp:docPr id="33" name="Freeform: Shape 22"/>
                <wp:cNvGraphicFramePr/>
                <a:graphic xmlns:a="http://schemas.openxmlformats.org/drawingml/2006/main">
                  <a:graphicData uri="http://schemas.microsoft.com/office/word/2010/wordprocessingShape">
                    <wps:wsp>
                      <wps:cNvSpPr/>
                      <wps:spPr>
                        <a:xfrm rot="5431200">
                          <a:off x="0" y="0"/>
                          <a:ext cx="1358280" cy="47520"/>
                        </a:xfrm>
                        <a:custGeom>
                          <a:avLst/>
                          <a:gdLst/>
                          <a:ahLst/>
                          <a:cxnLst/>
                          <a:rect l="0" t="0" r="r" b="b"/>
                          <a:pathLst>
                            <a:path w="2141" h="77">
                              <a:moveTo>
                                <a:pt x="0" y="49"/>
                              </a:moveTo>
                              <a:lnTo>
                                <a:pt x="1670" y="49"/>
                              </a:lnTo>
                              <a:lnTo>
                                <a:pt x="1671" y="76"/>
                              </a:lnTo>
                              <a:lnTo>
                                <a:pt x="2140" y="39"/>
                              </a:lnTo>
                              <a:lnTo>
                                <a:pt x="1670" y="0"/>
                              </a:lnTo>
                              <a:lnTo>
                                <a:pt x="1670" y="28"/>
                              </a:lnTo>
                              <a:lnTo>
                                <a:pt x="0" y="28"/>
                              </a:lnTo>
                              <a:lnTo>
                                <a:pt x="0" y="49"/>
                              </a:lnTo>
                            </a:path>
                          </a:pathLst>
                        </a:custGeom>
                        <a:solidFill>
                          <a:srgbClr val="BF0041"/>
                        </a:solidFill>
                        <a:ln>
                          <a:solidFill>
                            <a:srgbClr val="3465A4"/>
                          </a:solidFill>
                        </a:ln>
                      </wps:spPr>
                      <wps:style>
                        <a:lnRef idx="0">
                          <a:scrgbClr r="0" g="0" b="0"/>
                        </a:lnRef>
                        <a:fillRef idx="0">
                          <a:scrgbClr r="0" g="0" b="0"/>
                        </a:fillRef>
                        <a:effectRef idx="0">
                          <a:scrgbClr r="0" g="0" b="0"/>
                        </a:effectRef>
                        <a:fontRef idx="minor"/>
                      </wps:style>
                      <wps:txbx>
                        <w:txbxContent>
                          <w:p w14:paraId="68254050" w14:textId="77777777" w:rsidR="00BC3D2F" w:rsidRDefault="00BC3D2F">
                            <w:pPr>
                              <w:pStyle w:val="FrameContents"/>
                            </w:pPr>
                          </w:p>
                        </w:txbxContent>
                      </wps:txbx>
                      <wps:bodyPr lIns="0" tIns="0" rIns="0" bIns="0" anchor="ctr">
                        <a:noAutofit/>
                      </wps:bodyPr>
                    </wps:wsp>
                  </a:graphicData>
                </a:graphic>
              </wp:anchor>
            </w:drawing>
          </mc:Choice>
          <mc:Fallback>
            <w:pict>
              <v:shape w14:anchorId="4F89A681" id="Freeform: Shape 22" o:spid="_x0000_s1041" style="position:absolute;margin-left:65.85pt;margin-top:13.1pt;width:107pt;height:3.8pt;rotation:5932319fd;z-index:34;visibility:visible;mso-wrap-style:square;mso-wrap-distance-left:9pt;mso-wrap-distance-top:0;mso-wrap-distance-right:9pt;mso-wrap-distance-bottom:0;mso-position-horizontal:absolute;mso-position-horizontal-relative:text;mso-position-vertical:absolute;mso-position-vertical-relative:text;v-text-anchor:middle" coordsize="214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" adj="-11796480,,5400" path="m,49r1670,l1671,76,2140,39,1670,r,28l,28,,49e" fillcolor="#bf0041" strokecolor="#3465a4">
                <v:stroke joinstyle="miter"/>
                <v:formulas/>
                <v:path arrowok="t" o:connecttype="custom" textboxrect="0,0,2141,77"/>
                <v:textbox inset="0,0,0,0">
                  <w:txbxContent>
                    <w:p w14:paraId="68254050" w14:textId="77777777" w:rsidR="00BC3D2F" w:rsidRDefault="00BC3D2F">
                      <w:pPr>
                        <w:pStyle w:val="FrameContents"/>
                      </w:pPr>
                    </w:p>
                  </w:txbxContent>
                </v:textbox>
              </v:shape>
            </w:pict>
          </mc:Fallback>
        </mc:AlternateContent>
      </w:r>
      <w:r w:rsidRPr="00AA0E6A">
        <w:rPr>
          <w:noProof/>
        </w:rPr>
        <mc:AlternateContent>
          <mc:Choice Requires="wps">
            <w:drawing>
              <wp:anchor distT="317" distB="318" distL="113983" distR="113982" simplePos="0" relativeHeight="35" behindDoc="0" locked="0" layoutInCell="1" allowOverlap="1" wp14:anchorId="29031A6D" wp14:editId="7719990B">
                <wp:simplePos x="0" y="0"/>
                <wp:positionH relativeFrom="column">
                  <wp:posOffset>3485515</wp:posOffset>
                </wp:positionH>
                <wp:positionV relativeFrom="paragraph">
                  <wp:posOffset>142875</wp:posOffset>
                </wp:positionV>
                <wp:extent cx="1397635" cy="137160"/>
                <wp:effectExtent l="20637" t="17463" r="14288" b="14287"/>
                <wp:wrapNone/>
                <wp:docPr id="35" name="Freeform: Shape 21"/>
                <wp:cNvGraphicFramePr/>
                <a:graphic xmlns:a="http://schemas.openxmlformats.org/drawingml/2006/main">
                  <a:graphicData uri="http://schemas.microsoft.com/office/word/2010/wordprocessingShape">
                    <wps:wsp>
                      <wps:cNvSpPr/>
                      <wps:spPr>
                        <a:xfrm rot="5431200">
                          <a:off x="0" y="0"/>
                          <a:ext cx="1397160" cy="136440"/>
                        </a:xfrm>
                        <a:custGeom>
                          <a:avLst/>
                          <a:gdLst/>
                          <a:ahLst/>
                          <a:cxnLst/>
                          <a:rect l="0" t="0" r="r" b="b"/>
                          <a:pathLst>
                            <a:path w="2202" h="217">
                              <a:moveTo>
                                <a:pt x="0" y="80"/>
                              </a:moveTo>
                              <a:lnTo>
                                <a:pt x="1715" y="78"/>
                              </a:lnTo>
                              <a:lnTo>
                                <a:pt x="1715" y="0"/>
                              </a:lnTo>
                              <a:lnTo>
                                <a:pt x="2201" y="107"/>
                              </a:lnTo>
                              <a:lnTo>
                                <a:pt x="1715" y="216"/>
                              </a:lnTo>
                              <a:lnTo>
                                <a:pt x="1715" y="137"/>
                              </a:lnTo>
                              <a:lnTo>
                                <a:pt x="0" y="139"/>
                              </a:lnTo>
                              <a:lnTo>
                                <a:pt x="0" y="80"/>
                              </a:lnTo>
                            </a:path>
                          </a:pathLst>
                        </a:custGeom>
                        <a:solidFill>
                          <a:srgbClr val="BF0041"/>
                        </a:solidFill>
                        <a:ln>
                          <a:solidFill>
                            <a:srgbClr val="3465A4"/>
                          </a:solidFill>
                        </a:ln>
                      </wps:spPr>
                      <wps:style>
                        <a:lnRef idx="0">
                          <a:scrgbClr r="0" g="0" b="0"/>
                        </a:lnRef>
                        <a:fillRef idx="0">
                          <a:scrgbClr r="0" g="0" b="0"/>
                        </a:fillRef>
                        <a:effectRef idx="0">
                          <a:scrgbClr r="0" g="0" b="0"/>
                        </a:effectRef>
                        <a:fontRef idx="minor"/>
                      </wps:style>
                      <wps:txbx>
                        <w:txbxContent>
                          <w:p w14:paraId="2C63A075" w14:textId="77777777" w:rsidR="00BC3D2F" w:rsidRDefault="00BC3D2F">
                            <w:pPr>
                              <w:pStyle w:val="FrameContents"/>
                            </w:pPr>
                          </w:p>
                        </w:txbxContent>
                      </wps:txbx>
                      <wps:bodyPr lIns="0" tIns="0" rIns="0" bIns="0" anchor="ctr">
                        <a:noAutofit/>
                      </wps:bodyPr>
                    </wps:wsp>
                  </a:graphicData>
                </a:graphic>
              </wp:anchor>
            </w:drawing>
          </mc:Choice>
          <mc:Fallback>
            <w:pict>
              <v:shape w14:anchorId="29031A6D" id="Freeform: Shape 21" o:spid="_x0000_s1042" style="position:absolute;margin-left:274.45pt;margin-top:11.25pt;width:110.05pt;height:10.8pt;rotation:5932319fd;z-index:35;visibility:visible;mso-wrap-style:square;mso-wrap-distance-left:3.16619mm;mso-wrap-distance-top:.00881mm;mso-wrap-distance-right:3.16617mm;mso-wrap-distance-bottom:.00883mm;mso-position-horizontal:absolute;mso-position-horizontal-relative:text;mso-position-vertical:absolute;mso-position-vertical-relative:text;v-text-anchor:middle" coordsize="2202,2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" adj="-11796480,,5400" path="m,80l1715,78r,-78l2201,107,1715,216r,-79l,139,,80e" fillcolor="#bf0041" strokecolor="#3465a4">
                <v:stroke joinstyle="miter"/>
                <v:formulas/>
                <v:path arrowok="t" o:connecttype="custom" textboxrect="0,0,2202,217"/>
                <v:textbox inset="0,0,0,0">
                  <w:txbxContent>
                    <w:p w14:paraId="2C63A075" w14:textId="77777777" w:rsidR="00BC3D2F" w:rsidRDefault="00BC3D2F">
                      <w:pPr>
                        <w:pStyle w:val="FrameContents"/>
                      </w:pPr>
                    </w:p>
                  </w:txbxContent>
                </v:textbox>
              </v:shape>
            </w:pict>
          </mc:Fallback>
        </mc:AlternateContent>
      </w:r>
    </w:p>
    <w:p w14:paraId="42DDE678" w14:textId="77777777" w:rsidR="00BC3D2F" w:rsidRPr="00AA0E6A" w:rsidRDefault="00BC3D2F">
      <w:pPr>
        <w:pStyle w:val="Standard"/>
        <w:rPr>
          <w:rFonts w:hint="eastAsia"/>
        </w:rPr>
      </w:pPr>
    </w:p>
    <w:p w14:paraId="55DF6A1A" w14:textId="77777777" w:rsidR="00BC3D2F" w:rsidRPr="00AA0E6A" w:rsidRDefault="00BC3D2F">
      <w:pPr>
        <w:pStyle w:val="Standard"/>
        <w:rPr>
          <w:rFonts w:hint="eastAsia"/>
        </w:rPr>
      </w:pPr>
    </w:p>
    <w:p w14:paraId="76F63F7C" w14:textId="77777777" w:rsidR="00BC3D2F" w:rsidRPr="00AA0E6A" w:rsidRDefault="00BC3D2F">
      <w:pPr>
        <w:pStyle w:val="Standard"/>
        <w:rPr>
          <w:rFonts w:hint="eastAsia"/>
        </w:rPr>
      </w:pPr>
    </w:p>
    <w:p w14:paraId="5FEE624B" w14:textId="77777777" w:rsidR="00BC3D2F" w:rsidRPr="00AA0E6A" w:rsidRDefault="00BC3D2F">
      <w:pPr>
        <w:pStyle w:val="Standard"/>
        <w:rPr>
          <w:rFonts w:hint="eastAsia"/>
        </w:rPr>
      </w:pPr>
    </w:p>
    <w:p w14:paraId="573DC6F7" w14:textId="77777777" w:rsidR="00BC3D2F" w:rsidRPr="00AA0E6A" w:rsidRDefault="00BC3D2F">
      <w:pPr>
        <w:pStyle w:val="Standard"/>
        <w:rPr>
          <w:rFonts w:hint="eastAsia"/>
        </w:rPr>
      </w:pPr>
    </w:p>
    <w:p w14:paraId="7806C4E6" w14:textId="77777777" w:rsidR="00BC3D2F" w:rsidRPr="00AA0E6A" w:rsidRDefault="00BC3D2F">
      <w:pPr>
        <w:pStyle w:val="Standard"/>
        <w:rPr>
          <w:rFonts w:hint="eastAsia"/>
        </w:rPr>
      </w:pPr>
    </w:p>
    <w:p w14:paraId="36BC9D39" w14:textId="77777777" w:rsidR="00BC3D2F" w:rsidRPr="00AA0E6A" w:rsidRDefault="00BC3D2F">
      <w:pPr>
        <w:pStyle w:val="Standard"/>
        <w:rPr>
          <w:rFonts w:hint="eastAsia"/>
        </w:rPr>
      </w:pPr>
    </w:p>
    <w:p w14:paraId="7CE85C4F" w14:textId="77777777" w:rsidR="00BC3D2F" w:rsidRPr="00AA0E6A" w:rsidRDefault="00BC3D2F">
      <w:pPr>
        <w:pStyle w:val="Standard"/>
        <w:rPr>
          <w:rFonts w:hint="eastAsia"/>
        </w:rPr>
      </w:pPr>
    </w:p>
    <w:p w14:paraId="792A4346" w14:textId="77777777" w:rsidR="00BC3D2F" w:rsidRPr="00AA0E6A" w:rsidRDefault="00BC3D2F">
      <w:pPr>
        <w:pStyle w:val="Standard"/>
        <w:rPr>
          <w:rFonts w:hint="eastAsia"/>
        </w:rPr>
      </w:pPr>
    </w:p>
    <w:p w14:paraId="6563C8F1" w14:textId="77777777" w:rsidR="00BC3D2F" w:rsidRPr="00AA0E6A" w:rsidRDefault="00BC3D2F">
      <w:pPr>
        <w:ind w:left="9" w:right="-478" w:firstLine="563"/>
        <w:rPr>
          <w:b/>
          <w:bCs/>
          <w:sz w:val="24"/>
          <w:szCs w:val="24"/>
        </w:rPr>
      </w:pPr>
    </w:p>
    <w:p w14:paraId="4020B0C6" w14:textId="77777777" w:rsidR="00BC3D2F" w:rsidRPr="00AA0E6A" w:rsidRDefault="00BC3D2F">
      <w:pPr>
        <w:ind w:left="9" w:right="-478" w:firstLine="563"/>
        <w:rPr>
          <w:b/>
          <w:bCs/>
          <w:sz w:val="24"/>
          <w:szCs w:val="24"/>
        </w:rPr>
      </w:pPr>
    </w:p>
    <w:p w14:paraId="412A72FF" w14:textId="77777777" w:rsidR="00BC3D2F" w:rsidRPr="00AA0E6A" w:rsidRDefault="00BC3D2F">
      <w:pPr>
        <w:ind w:left="9" w:right="-478" w:firstLine="563"/>
        <w:rPr>
          <w:b/>
          <w:bCs/>
          <w:sz w:val="24"/>
          <w:szCs w:val="24"/>
        </w:rPr>
      </w:pPr>
    </w:p>
    <w:p w14:paraId="148A7D07" w14:textId="77777777" w:rsidR="00BC3D2F" w:rsidRPr="00AA0E6A" w:rsidRDefault="00BC3D2F">
      <w:pPr>
        <w:ind w:left="9" w:right="-478"/>
        <w:rPr>
          <w:rFonts w:ascii="Tahoma" w:hAnsi="Tahoma"/>
          <w:b/>
          <w:bCs/>
          <w:sz w:val="24"/>
          <w:szCs w:val="24"/>
        </w:rPr>
      </w:pPr>
    </w:p>
    <w:p w14:paraId="1FEB2799" w14:textId="77777777" w:rsidR="00BC3D2F" w:rsidRPr="00AA0E6A" w:rsidRDefault="00BC3D2F">
      <w:pPr>
        <w:ind w:left="9" w:right="-478"/>
        <w:rPr>
          <w:rFonts w:ascii="Tahoma" w:hAnsi="Tahoma"/>
          <w:b/>
          <w:bCs/>
          <w:sz w:val="24"/>
          <w:szCs w:val="24"/>
        </w:rPr>
      </w:pPr>
    </w:p>
    <w:p w14:paraId="1B5AD8F3" w14:textId="77777777" w:rsidR="00BC3D2F" w:rsidRPr="00AA0E6A" w:rsidRDefault="00BC3D2F">
      <w:pPr>
        <w:ind w:left="9" w:right="-478"/>
        <w:rPr>
          <w:rFonts w:ascii="Tahoma" w:hAnsi="Tahoma"/>
          <w:b/>
          <w:bCs/>
          <w:sz w:val="24"/>
          <w:szCs w:val="24"/>
        </w:rPr>
      </w:pPr>
    </w:p>
    <w:p w14:paraId="074196E1" w14:textId="77777777" w:rsidR="00BC3D2F" w:rsidRPr="00AA0E6A" w:rsidRDefault="00C4401D">
      <w:pPr>
        <w:ind w:left="9" w:right="-478"/>
        <w:rPr>
          <w:sz w:val="24"/>
          <w:szCs w:val="24"/>
        </w:rPr>
      </w:pPr>
      <w:r w:rsidRPr="00AA0E6A">
        <w:rPr>
          <w:rFonts w:ascii="Tahoma" w:hAnsi="Tahoma"/>
          <w:b/>
          <w:bCs/>
          <w:sz w:val="24"/>
          <w:szCs w:val="24"/>
        </w:rPr>
        <w:lastRenderedPageBreak/>
        <w:t>3. ОРГАНИЗАЦИОНА СТРУКТУРА</w:t>
      </w:r>
    </w:p>
    <w:p w14:paraId="7A45FCD8" w14:textId="77777777" w:rsidR="00BC3D2F" w:rsidRPr="00AA0E6A" w:rsidRDefault="00C4401D">
      <w:pPr>
        <w:ind w:firstLine="540"/>
        <w:jc w:val="both"/>
        <w:rPr>
          <w:rFonts w:ascii="Tahoma" w:hAnsi="Tahoma"/>
          <w:sz w:val="24"/>
          <w:szCs w:val="24"/>
        </w:rPr>
      </w:pPr>
      <w:r w:rsidRPr="00AA0E6A">
        <w:rPr>
          <w:rFonts w:ascii="Tahoma" w:hAnsi="Tahoma" w:cs="Times New Roman"/>
          <w:sz w:val="24"/>
          <w:szCs w:val="24"/>
        </w:rPr>
        <w:t>ЈКП Чока je организовано као јединствена целина, а своју делатност обавља путем организационих јединица. Организационе јединице, као делови предузећа, немају својство правног лица.</w:t>
      </w:r>
    </w:p>
    <w:p w14:paraId="6A01D2C4" w14:textId="77777777" w:rsidR="00BC3D2F" w:rsidRPr="00AA0E6A" w:rsidRDefault="00C4401D">
      <w:pPr>
        <w:ind w:firstLine="540"/>
        <w:jc w:val="both"/>
        <w:rPr>
          <w:rFonts w:ascii="Tahoma" w:hAnsi="Tahoma"/>
          <w:sz w:val="24"/>
          <w:szCs w:val="24"/>
        </w:rPr>
      </w:pPr>
      <w:r w:rsidRPr="00AA0E6A">
        <w:rPr>
          <w:rFonts w:ascii="Tahoma" w:hAnsi="Tahoma" w:cs="Times New Roman"/>
          <w:sz w:val="24"/>
          <w:szCs w:val="24"/>
        </w:rPr>
        <w:tab/>
        <w:t>Организационе јединице се установљавају Правилником о унутрашњој организацији ЈКП Чока, кога доноси Надзорни одбор предузећа.</w:t>
      </w:r>
    </w:p>
    <w:p w14:paraId="62FFA369" w14:textId="77777777" w:rsidR="00BC3D2F" w:rsidRPr="00AA0E6A" w:rsidRDefault="00C4401D">
      <w:pPr>
        <w:ind w:left="9" w:right="-478" w:firstLine="563"/>
        <w:rPr>
          <w:rFonts w:cs="Times New Roman"/>
          <w:sz w:val="24"/>
          <w:szCs w:val="24"/>
        </w:rPr>
      </w:pPr>
      <w:r w:rsidRPr="00AA0E6A">
        <w:rPr>
          <w:rFonts w:ascii="Tahoma" w:hAnsi="Tahoma" w:cs="Times New Roman"/>
          <w:sz w:val="24"/>
          <w:szCs w:val="24"/>
        </w:rPr>
        <w:t>У погледу служби предузеће се дели на:</w:t>
      </w:r>
    </w:p>
    <w:p w14:paraId="042CD6CE" w14:textId="77777777" w:rsidR="00BC3D2F" w:rsidRPr="00AA0E6A" w:rsidRDefault="00C4401D">
      <w:pPr>
        <w:ind w:left="9" w:right="-478" w:firstLine="563"/>
        <w:rPr>
          <w:rFonts w:ascii="Tahoma" w:hAnsi="Tahoma"/>
          <w:sz w:val="24"/>
          <w:szCs w:val="24"/>
        </w:rPr>
      </w:pPr>
      <w:r w:rsidRPr="00AA0E6A">
        <w:rPr>
          <w:rFonts w:ascii="Tahoma" w:hAnsi="Tahoma" w:cs="Times New Roman"/>
          <w:sz w:val="24"/>
          <w:szCs w:val="24"/>
        </w:rPr>
        <w:t>1. Општа и финансијска служба</w:t>
      </w:r>
    </w:p>
    <w:p w14:paraId="47394047" w14:textId="77777777" w:rsidR="00BC3D2F" w:rsidRPr="00AA0E6A" w:rsidRDefault="00C4401D">
      <w:pPr>
        <w:ind w:left="9" w:right="-478" w:firstLine="563"/>
        <w:rPr>
          <w:rFonts w:cs="Times New Roman"/>
          <w:sz w:val="24"/>
          <w:szCs w:val="24"/>
        </w:rPr>
      </w:pPr>
      <w:r w:rsidRPr="00AA0E6A">
        <w:rPr>
          <w:rFonts w:ascii="Tahoma" w:hAnsi="Tahoma" w:cs="Times New Roman"/>
          <w:sz w:val="24"/>
          <w:szCs w:val="24"/>
        </w:rPr>
        <w:t xml:space="preserve">2. Техничку службу:        - служба  за гас, </w:t>
      </w:r>
    </w:p>
    <w:p w14:paraId="7A63BA68" w14:textId="77777777" w:rsidR="00BC3D2F" w:rsidRPr="00AA0E6A" w:rsidRDefault="00C4401D">
      <w:pPr>
        <w:ind w:left="9" w:right="-478" w:firstLine="563"/>
        <w:rPr>
          <w:rFonts w:cs="Times New Roman"/>
          <w:sz w:val="24"/>
          <w:szCs w:val="24"/>
        </w:rPr>
      </w:pPr>
      <w:r w:rsidRPr="00AA0E6A">
        <w:rPr>
          <w:rFonts w:ascii="Tahoma" w:hAnsi="Tahoma" w:cs="Times New Roman"/>
          <w:sz w:val="24"/>
          <w:szCs w:val="24"/>
        </w:rPr>
        <w:t xml:space="preserve">                                      - служба  за водовод и канализацију</w:t>
      </w:r>
    </w:p>
    <w:p w14:paraId="5EF32715" w14:textId="77777777" w:rsidR="00BC3D2F" w:rsidRPr="00AA0E6A" w:rsidRDefault="00C4401D">
      <w:pPr>
        <w:ind w:left="9" w:right="-478" w:firstLine="563"/>
        <w:rPr>
          <w:rFonts w:cs="Times New Roman"/>
          <w:sz w:val="24"/>
          <w:szCs w:val="24"/>
        </w:rPr>
      </w:pPr>
      <w:r w:rsidRPr="00AA0E6A">
        <w:rPr>
          <w:rFonts w:ascii="Tahoma" w:hAnsi="Tahoma" w:cs="Times New Roman"/>
          <w:sz w:val="24"/>
          <w:szCs w:val="24"/>
        </w:rPr>
        <w:t xml:space="preserve">                                      - служба за зелене и јавне површине</w:t>
      </w:r>
    </w:p>
    <w:p w14:paraId="312F41D9" w14:textId="77777777" w:rsidR="00BC3D2F" w:rsidRPr="00AA0E6A" w:rsidRDefault="00BC3D2F">
      <w:pPr>
        <w:rPr>
          <w:rFonts w:cs="Times New Roman"/>
          <w:sz w:val="24"/>
          <w:szCs w:val="24"/>
        </w:rPr>
      </w:pPr>
    </w:p>
    <w:p w14:paraId="7CFDE6EA" w14:textId="77777777" w:rsidR="00BC3D2F" w:rsidRPr="00AA0E6A" w:rsidRDefault="00C4401D">
      <w:pPr>
        <w:ind w:firstLine="540"/>
        <w:rPr>
          <w:rFonts w:ascii="Tahoma" w:hAnsi="Tahoma"/>
          <w:sz w:val="24"/>
          <w:szCs w:val="24"/>
        </w:rPr>
      </w:pPr>
      <w:r w:rsidRPr="00AA0E6A">
        <w:rPr>
          <w:rFonts w:ascii="Tahoma" w:hAnsi="Tahoma" w:cs="Times New Roman"/>
          <w:sz w:val="24"/>
          <w:szCs w:val="24"/>
        </w:rPr>
        <w:t>Сва битна и значајна питања везана за послове и радна места у оквиру служби и група, разрађују се  Правилником о систематизацији радних места и актима директора.</w:t>
      </w:r>
    </w:p>
    <w:p w14:paraId="33908AFB" w14:textId="77777777" w:rsidR="00BC3D2F" w:rsidRPr="00AA0E6A" w:rsidRDefault="00C4401D">
      <w:pPr>
        <w:spacing w:beforeAutospacing="1" w:afterAutospacing="1" w:line="240" w:lineRule="auto"/>
        <w:rPr>
          <w:sz w:val="24"/>
          <w:szCs w:val="24"/>
        </w:rPr>
      </w:pPr>
      <w:r w:rsidRPr="00AA0E6A">
        <w:rPr>
          <w:rFonts w:ascii="Tahoma" w:eastAsia="Times New Roman" w:hAnsi="Tahoma" w:cs="Times New Roman"/>
          <w:sz w:val="24"/>
          <w:szCs w:val="24"/>
        </w:rPr>
        <w:t xml:space="preserve">        </w:t>
      </w:r>
      <w:r w:rsidRPr="00AA0E6A">
        <w:rPr>
          <w:rFonts w:ascii="Tahoma" w:eastAsia="Times New Roman" w:hAnsi="Tahoma" w:cs="Times New Roman"/>
          <w:noProof/>
          <w:sz w:val="24"/>
          <w:szCs w:val="24"/>
        </w:rPr>
        <mc:AlternateContent>
          <mc:Choice Requires="wps">
            <w:drawing>
              <wp:anchor distT="0" distB="0" distL="114300" distR="114300" simplePos="0" relativeHeight="61" behindDoc="0" locked="0" layoutInCell="1" allowOverlap="1" wp14:anchorId="2C1125D8" wp14:editId="28E5AA35">
                <wp:simplePos x="0" y="0"/>
                <wp:positionH relativeFrom="column">
                  <wp:posOffset>1971040</wp:posOffset>
                </wp:positionH>
                <wp:positionV relativeFrom="paragraph">
                  <wp:posOffset>139700</wp:posOffset>
                </wp:positionV>
                <wp:extent cx="1896745" cy="767080"/>
                <wp:effectExtent l="0" t="0" r="0" b="0"/>
                <wp:wrapNone/>
                <wp:docPr id="37" name="Oval 2"/>
                <wp:cNvGraphicFramePr/>
                <a:graphic xmlns:a="http://schemas.openxmlformats.org/drawingml/2006/main">
                  <a:graphicData uri="http://schemas.microsoft.com/office/word/2010/wordprocessingShape">
                    <wps:wsp>
                      <wps:cNvSpPr/>
                      <wps:spPr>
                        <a:xfrm>
                          <a:off x="0" y="0"/>
                          <a:ext cx="1896120" cy="76644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2" fillcolor="white" stroked="t" style="position:absolute;margin-left:155.2pt;margin-top:11pt;width:149.25pt;height:60.3pt" wp14:anchorId="46792F4E">
                <w10:wrap type="none"/>
                <v:fill o:detectmouseclick="t" type="solid" color2="black"/>
                <v:stroke color="black" weight="9360" joinstyle="round" endcap="flat"/>
              </v:oval>
            </w:pict>
          </mc:Fallback>
        </mc:AlternateContent>
      </w:r>
      <w:r w:rsidRPr="00AA0E6A">
        <w:rPr>
          <w:noProof/>
          <w:sz w:val="24"/>
          <w:szCs w:val="24"/>
        </w:rPr>
        <mc:AlternateContent>
          <mc:Choice Requires="wps">
            <w:drawing>
              <wp:anchor distT="0" distB="0" distL="0" distR="0" simplePos="0" relativeHeight="72" behindDoc="0" locked="0" layoutInCell="1" allowOverlap="1" wp14:anchorId="0DBF8BD3" wp14:editId="0863C598">
                <wp:simplePos x="0" y="0"/>
                <wp:positionH relativeFrom="column">
                  <wp:posOffset>2248535</wp:posOffset>
                </wp:positionH>
                <wp:positionV relativeFrom="paragraph">
                  <wp:posOffset>251460</wp:posOffset>
                </wp:positionV>
                <wp:extent cx="1341120" cy="542925"/>
                <wp:effectExtent l="0" t="0" r="0" b="0"/>
                <wp:wrapNone/>
                <wp:docPr id="38" name="Frame19"/>
                <wp:cNvGraphicFramePr/>
                <a:graphic xmlns:a="http://schemas.openxmlformats.org/drawingml/2006/main">
                  <a:graphicData uri="http://schemas.microsoft.com/office/word/2010/wordprocessingShape">
                    <wps:wsp>
                      <wps:cNvSpPr txBox="1"/>
                      <wps:spPr>
                        <a:xfrm>
                          <a:off x="0" y="0"/>
                          <a:ext cx="1341120" cy="542925"/>
                        </a:xfrm>
                        <a:prstGeom prst="rect">
                          <a:avLst/>
                        </a:prstGeom>
                      </wps:spPr>
                      <wps:txbx>
                        <w:txbxContent>
                          <w:p w14:paraId="3C285CC0" w14:textId="77777777" w:rsidR="00BC3D2F" w:rsidRDefault="00C4401D">
                            <w:pPr>
                              <w:pStyle w:val="FrameContents"/>
                              <w:shd w:val="clear" w:color="auto" w:fill="C0504D" w:themeFill="accent2"/>
                              <w:jc w:val="center"/>
                            </w:pPr>
                            <w:r>
                              <w:rPr>
                                <w:b/>
                              </w:rPr>
                              <w:t>ЈКП Чока</w:t>
                            </w:r>
                          </w:p>
                        </w:txbxContent>
                      </wps:txbx>
                      <wps:bodyPr lIns="91440" tIns="45720" rIns="91440" bIns="45720" anchor="t">
                        <a:noAutofit/>
                      </wps:bodyPr>
                    </wps:wsp>
                  </a:graphicData>
                </a:graphic>
              </wp:anchor>
            </w:drawing>
          </mc:Choice>
          <mc:Fallback>
            <w:pict>
              <v:shapetype w14:anchorId="0DBF8BD3" id="_x0000_t202" coordsize="21600,21600" o:spt="202" path="m,l,21600r21600,l21600,xe">
                <v:stroke joinstyle="miter"/>
                <v:path gradientshapeok="t" o:connecttype="rect"/>
              </v:shapetype>
              <v:shape id="Frame19" o:spid="_x0000_s1043" type="#_x0000_t202" style="position:absolute;margin-left:177.05pt;margin-top:19.8pt;width:105.6pt;height:42.75pt;z-index: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" filled="f" stroked="f">
                <v:textbox>
                  <w:txbxContent>
                    <w:p w14:paraId="3C285CC0" w14:textId="77777777" w:rsidR="00BC3D2F" w:rsidRDefault="00C4401D">
                      <w:pPr>
                        <w:pStyle w:val="FrameContents"/>
                        <w:shd w:val="clear" w:color="auto" w:fill="C0504D" w:themeFill="accent2"/>
                        <w:jc w:val="center"/>
                      </w:pPr>
                      <w:r>
                        <w:rPr>
                          <w:b/>
                        </w:rPr>
                        <w:t>ЈКП Чока</w:t>
                      </w:r>
                    </w:p>
                  </w:txbxContent>
                </v:textbox>
              </v:shape>
            </w:pict>
          </mc:Fallback>
        </mc:AlternateContent>
      </w:r>
    </w:p>
    <w:p w14:paraId="4B308F48" w14:textId="77777777" w:rsidR="00BC3D2F" w:rsidRPr="00AA0E6A" w:rsidRDefault="00BC3D2F">
      <w:pPr>
        <w:pStyle w:val="NoSpacing"/>
        <w:rPr>
          <w:rFonts w:ascii="Tahoma" w:eastAsia="Times New Roman" w:hAnsi="Tahoma" w:cs="Tahoma"/>
          <w:sz w:val="24"/>
          <w:szCs w:val="24"/>
        </w:rPr>
      </w:pPr>
    </w:p>
    <w:p w14:paraId="20F59DAB" w14:textId="77777777" w:rsidR="00BC3D2F" w:rsidRPr="00AA0E6A" w:rsidRDefault="00C4401D">
      <w:pPr>
        <w:pStyle w:val="NoSpacing"/>
        <w:rPr>
          <w:rFonts w:ascii="Tahoma" w:eastAsia="Times New Roman" w:hAnsi="Tahoma" w:cs="Tahoma"/>
          <w:sz w:val="24"/>
          <w:szCs w:val="24"/>
        </w:rPr>
      </w:pPr>
      <w:r w:rsidRPr="00AA0E6A">
        <w:rPr>
          <w:rFonts w:ascii="Tahoma" w:eastAsia="Times New Roman" w:hAnsi="Tahoma" w:cs="Tahoma"/>
          <w:noProof/>
          <w:sz w:val="24"/>
          <w:szCs w:val="24"/>
        </w:rPr>
        <mc:AlternateContent>
          <mc:Choice Requires="wps">
            <w:drawing>
              <wp:anchor distT="0" distB="0" distL="0" distR="0" simplePos="0" relativeHeight="97" behindDoc="0" locked="0" layoutInCell="1" allowOverlap="1" wp14:anchorId="76A00493" wp14:editId="73DC699E">
                <wp:simplePos x="0" y="0"/>
                <wp:positionH relativeFrom="column">
                  <wp:posOffset>1839595</wp:posOffset>
                </wp:positionH>
                <wp:positionV relativeFrom="paragraph">
                  <wp:posOffset>125730</wp:posOffset>
                </wp:positionV>
                <wp:extent cx="267335" cy="287655"/>
                <wp:effectExtent l="0" t="0" r="0" b="0"/>
                <wp:wrapNone/>
                <wp:docPr id="39" name="Shape1"/>
                <wp:cNvGraphicFramePr/>
                <a:graphic xmlns:a="http://schemas.openxmlformats.org/drawingml/2006/main">
                  <a:graphicData uri="http://schemas.microsoft.com/office/word/2010/wordprocessingShape">
                    <wps:wsp>
                      <wps:cNvCnPr/>
                      <wps:spPr>
                        <a:xfrm flipH="1">
                          <a:off x="0" y="0"/>
                          <a:ext cx="266760" cy="2869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9.95pt,5.85pt" to="160.9pt,28.4pt" ID="Shape1" stroked="t" style="position:absolute;flip:x">
                <v:stroke color="#3465a4" joinstyle="round" endcap="flat"/>
                <v:fill o:detectmouseclick="t" on="false"/>
              </v:line>
            </w:pict>
          </mc:Fallback>
        </mc:AlternateContent>
      </w:r>
      <w:r w:rsidRPr="00AA0E6A">
        <w:rPr>
          <w:rFonts w:ascii="Tahoma" w:eastAsia="Times New Roman" w:hAnsi="Tahoma" w:cs="Tahoma"/>
          <w:noProof/>
          <w:sz w:val="24"/>
          <w:szCs w:val="24"/>
        </w:rPr>
        <mc:AlternateContent>
          <mc:Choice Requires="wps">
            <w:drawing>
              <wp:anchor distT="0" distB="0" distL="0" distR="0" simplePos="0" relativeHeight="98" behindDoc="0" locked="0" layoutInCell="1" allowOverlap="1" wp14:anchorId="69CCDA17" wp14:editId="72D7A2C2">
                <wp:simplePos x="0" y="0"/>
                <wp:positionH relativeFrom="column">
                  <wp:posOffset>3780155</wp:posOffset>
                </wp:positionH>
                <wp:positionV relativeFrom="paragraph">
                  <wp:posOffset>168275</wp:posOffset>
                </wp:positionV>
                <wp:extent cx="175895" cy="274955"/>
                <wp:effectExtent l="0" t="0" r="0" b="0"/>
                <wp:wrapNone/>
                <wp:docPr id="40" name="Shape2"/>
                <wp:cNvGraphicFramePr/>
                <a:graphic xmlns:a="http://schemas.openxmlformats.org/drawingml/2006/main">
                  <a:graphicData uri="http://schemas.microsoft.com/office/word/2010/wordprocessingShape">
                    <wps:wsp>
                      <wps:cNvCnPr/>
                      <wps:spPr>
                        <a:xfrm>
                          <a:off x="0" y="0"/>
                          <a:ext cx="175320" cy="2743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1.75pt,12.45pt" to="305.5pt,34pt" ID="Shape2" stroked="t" style="position:absolute">
                <v:stroke color="#3465a4" joinstyle="round" endcap="flat"/>
                <v:fill o:detectmouseclick="t" on="false"/>
              </v:line>
            </w:pict>
          </mc:Fallback>
        </mc:AlternateContent>
      </w:r>
    </w:p>
    <w:p w14:paraId="09AE5ACD" w14:textId="77777777" w:rsidR="00BC3D2F" w:rsidRPr="00AA0E6A" w:rsidRDefault="00C4401D">
      <w:pPr>
        <w:spacing w:beforeAutospacing="1" w:afterAutospacing="1" w:line="240" w:lineRule="auto"/>
        <w:rPr>
          <w:rFonts w:eastAsia="Times New Roman" w:cs="Times New Roman"/>
          <w:sz w:val="24"/>
          <w:szCs w:val="24"/>
        </w:rPr>
      </w:pPr>
      <w:r w:rsidRPr="00AA0E6A">
        <w:rPr>
          <w:rFonts w:eastAsia="Times New Roman" w:cs="Times New Roman"/>
          <w:noProof/>
          <w:sz w:val="24"/>
          <w:szCs w:val="24"/>
        </w:rPr>
        <mc:AlternateContent>
          <mc:Choice Requires="wps">
            <w:drawing>
              <wp:anchor distT="0" distB="0" distL="114300" distR="114300" simplePos="0" relativeHeight="62" behindDoc="0" locked="0" layoutInCell="1" allowOverlap="1" wp14:anchorId="558BD6B9" wp14:editId="70B966EC">
                <wp:simplePos x="0" y="0"/>
                <wp:positionH relativeFrom="column">
                  <wp:posOffset>3340735</wp:posOffset>
                </wp:positionH>
                <wp:positionV relativeFrom="paragraph">
                  <wp:posOffset>196215</wp:posOffset>
                </wp:positionV>
                <wp:extent cx="260985" cy="659765"/>
                <wp:effectExtent l="0" t="0" r="46990" b="29210"/>
                <wp:wrapNone/>
                <wp:docPr id="41" name="AutoShape 4"/>
                <wp:cNvGraphicFramePr/>
                <a:graphic xmlns:a="http://schemas.openxmlformats.org/drawingml/2006/main">
                  <a:graphicData uri="http://schemas.microsoft.com/office/word/2010/wordprocessingShape">
                    <wps:wsp>
                      <wps:cNvSpPr/>
                      <wps:spPr>
                        <a:xfrm>
                          <a:off x="0" y="0"/>
                          <a:ext cx="260280" cy="6591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Pr="00AA0E6A">
        <w:rPr>
          <w:rFonts w:eastAsia="Times New Roman" w:cs="Times New Roman"/>
          <w:noProof/>
          <w:sz w:val="24"/>
          <w:szCs w:val="24"/>
        </w:rPr>
        <mc:AlternateContent>
          <mc:Choice Requires="wps">
            <w:drawing>
              <wp:anchor distT="0" distB="0" distL="114300" distR="114300" simplePos="0" relativeHeight="63" behindDoc="0" locked="0" layoutInCell="1" allowOverlap="1" wp14:anchorId="13AE6545" wp14:editId="246FD385">
                <wp:simplePos x="0" y="0"/>
                <wp:positionH relativeFrom="column">
                  <wp:posOffset>1700530</wp:posOffset>
                </wp:positionH>
                <wp:positionV relativeFrom="paragraph">
                  <wp:posOffset>177165</wp:posOffset>
                </wp:positionV>
                <wp:extent cx="1165225" cy="659765"/>
                <wp:effectExtent l="38100" t="0" r="0" b="29210"/>
                <wp:wrapNone/>
                <wp:docPr id="42" name="AutoShape 5"/>
                <wp:cNvGraphicFramePr/>
                <a:graphic xmlns:a="http://schemas.openxmlformats.org/drawingml/2006/main">
                  <a:graphicData uri="http://schemas.microsoft.com/office/word/2010/wordprocessingShape">
                    <wps:wsp>
                      <wps:cNvSpPr/>
                      <wps:spPr>
                        <a:xfrm flipH="1">
                          <a:off x="0" y="0"/>
                          <a:ext cx="1164600" cy="6591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Pr="00AA0E6A">
        <w:rPr>
          <w:rFonts w:eastAsia="Times New Roman" w:cs="Times New Roman"/>
          <w:noProof/>
          <w:sz w:val="24"/>
          <w:szCs w:val="24"/>
        </w:rPr>
        <mc:AlternateContent>
          <mc:Choice Requires="wps">
            <w:drawing>
              <wp:anchor distT="0" distB="0" distL="114300" distR="114300" simplePos="0" relativeHeight="64" behindDoc="0" locked="0" layoutInCell="1" allowOverlap="1" wp14:anchorId="71126BC8" wp14:editId="6ABDC905">
                <wp:simplePos x="0" y="0"/>
                <wp:positionH relativeFrom="column">
                  <wp:posOffset>862965</wp:posOffset>
                </wp:positionH>
                <wp:positionV relativeFrom="paragraph">
                  <wp:posOffset>127635</wp:posOffset>
                </wp:positionV>
                <wp:extent cx="1358265" cy="1390650"/>
                <wp:effectExtent l="0" t="0" r="0" b="3175"/>
                <wp:wrapNone/>
                <wp:docPr id="43" name="Oval 7"/>
                <wp:cNvGraphicFramePr/>
                <a:graphic xmlns:a="http://schemas.openxmlformats.org/drawingml/2006/main">
                  <a:graphicData uri="http://schemas.microsoft.com/office/word/2010/wordprocessingShape">
                    <wps:wsp>
                      <wps:cNvSpPr/>
                      <wps:spPr>
                        <a:xfrm>
                          <a:off x="0" y="0"/>
                          <a:ext cx="1357560" cy="13899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7" fillcolor="white" stroked="t" style="position:absolute;margin-left:67.95pt;margin-top:10.05pt;width:106.85pt;height:109.4pt" wp14:anchorId="4737078A">
                <w10:wrap type="none"/>
                <v:fill o:detectmouseclick="t" type="solid" color2="black"/>
                <v:stroke color="black" weight="9360" joinstyle="round" endcap="flat"/>
              </v:oval>
            </w:pict>
          </mc:Fallback>
        </mc:AlternateContent>
      </w:r>
      <w:r w:rsidRPr="00AA0E6A">
        <w:rPr>
          <w:rFonts w:eastAsia="Times New Roman" w:cs="Times New Roman"/>
          <w:noProof/>
          <w:sz w:val="24"/>
          <w:szCs w:val="24"/>
        </w:rPr>
        <mc:AlternateContent>
          <mc:Choice Requires="wps">
            <w:drawing>
              <wp:anchor distT="0" distB="0" distL="114300" distR="114300" simplePos="0" relativeHeight="65" behindDoc="0" locked="0" layoutInCell="1" allowOverlap="1" wp14:anchorId="0DD5BE47" wp14:editId="5BF16E20">
                <wp:simplePos x="0" y="0"/>
                <wp:positionH relativeFrom="column">
                  <wp:posOffset>3473450</wp:posOffset>
                </wp:positionH>
                <wp:positionV relativeFrom="paragraph">
                  <wp:posOffset>213360</wp:posOffset>
                </wp:positionV>
                <wp:extent cx="1423035" cy="1390650"/>
                <wp:effectExtent l="0" t="0" r="8890" b="3175"/>
                <wp:wrapNone/>
                <wp:docPr id="44" name="Oval 8"/>
                <wp:cNvGraphicFramePr/>
                <a:graphic xmlns:a="http://schemas.openxmlformats.org/drawingml/2006/main">
                  <a:graphicData uri="http://schemas.microsoft.com/office/word/2010/wordprocessingShape">
                    <wps:wsp>
                      <wps:cNvSpPr/>
                      <wps:spPr>
                        <a:xfrm>
                          <a:off x="0" y="0"/>
                          <a:ext cx="1422360" cy="13899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8" fillcolor="white" stroked="t" style="position:absolute;margin-left:273.5pt;margin-top:16.8pt;width:111.95pt;height:109.4pt" wp14:anchorId="362830D8">
                <w10:wrap type="none"/>
                <v:fill o:detectmouseclick="t" type="solid" color2="black"/>
                <v:stroke color="black" weight="9360" joinstyle="round" endcap="flat"/>
              </v:oval>
            </w:pict>
          </mc:Fallback>
        </mc:AlternateContent>
      </w:r>
      <w:r w:rsidRPr="00AA0E6A">
        <w:rPr>
          <w:noProof/>
          <w:sz w:val="24"/>
          <w:szCs w:val="24"/>
        </w:rPr>
        <mc:AlternateContent>
          <mc:Choice Requires="wps">
            <w:drawing>
              <wp:anchor distT="0" distB="0" distL="0" distR="0" simplePos="0" relativeHeight="73" behindDoc="0" locked="0" layoutInCell="1" allowOverlap="1" wp14:anchorId="581AB4A4" wp14:editId="1390CA74">
                <wp:simplePos x="0" y="0"/>
                <wp:positionH relativeFrom="column">
                  <wp:posOffset>1061085</wp:posOffset>
                </wp:positionH>
                <wp:positionV relativeFrom="paragraph">
                  <wp:posOffset>330835</wp:posOffset>
                </wp:positionV>
                <wp:extent cx="960120" cy="983615"/>
                <wp:effectExtent l="0" t="0" r="0" b="0"/>
                <wp:wrapNone/>
                <wp:docPr id="45" name="Frame20"/>
                <wp:cNvGraphicFramePr/>
                <a:graphic xmlns:a="http://schemas.openxmlformats.org/drawingml/2006/main">
                  <a:graphicData uri="http://schemas.microsoft.com/office/word/2010/wordprocessingShape">
                    <wps:wsp>
                      <wps:cNvSpPr txBox="1"/>
                      <wps:spPr>
                        <a:xfrm>
                          <a:off x="0" y="0"/>
                          <a:ext cx="960120" cy="983615"/>
                        </a:xfrm>
                        <a:prstGeom prst="rect">
                          <a:avLst/>
                        </a:prstGeom>
                      </wps:spPr>
                      <wps:txbx>
                        <w:txbxContent>
                          <w:p w14:paraId="4F875369" w14:textId="77777777" w:rsidR="00BC3D2F" w:rsidRDefault="00C4401D">
                            <w:pPr>
                              <w:pStyle w:val="FrameContents"/>
                              <w:shd w:val="clear" w:color="auto" w:fill="548DD4" w:themeFill="text2" w:themeFillTint="99"/>
                            </w:pPr>
                            <w:r>
                              <w:rPr>
                                <w:b/>
                              </w:rPr>
                              <w:t>Техничка Служба</w:t>
                            </w:r>
                          </w:p>
                        </w:txbxContent>
                      </wps:txbx>
                      <wps:bodyPr lIns="91440" tIns="45720" rIns="91440" bIns="45720" anchor="t">
                        <a:noAutofit/>
                      </wps:bodyPr>
                    </wps:wsp>
                  </a:graphicData>
                </a:graphic>
              </wp:anchor>
            </w:drawing>
          </mc:Choice>
          <mc:Fallback>
            <w:pict>
              <v:shape w14:anchorId="581AB4A4" id="Frame20" o:spid="_x0000_s1044" type="#_x0000_t202" style="position:absolute;margin-left:83.55pt;margin-top:26.05pt;width:75.6pt;height:77.45pt;z-index: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" filled="f" stroked="f">
                <v:textbox>
                  <w:txbxContent>
                    <w:p w14:paraId="4F875369" w14:textId="77777777" w:rsidR="00BC3D2F" w:rsidRDefault="00C4401D">
                      <w:pPr>
                        <w:pStyle w:val="FrameContents"/>
                        <w:shd w:val="clear" w:color="auto" w:fill="548DD4" w:themeFill="text2" w:themeFillTint="99"/>
                      </w:pPr>
                      <w:r>
                        <w:rPr>
                          <w:b/>
                        </w:rPr>
                        <w:t>Техничка Служба</w:t>
                      </w:r>
                    </w:p>
                  </w:txbxContent>
                </v:textbox>
              </v:shape>
            </w:pict>
          </mc:Fallback>
        </mc:AlternateContent>
      </w:r>
      <w:r w:rsidRPr="00AA0E6A">
        <w:rPr>
          <w:noProof/>
          <w:sz w:val="24"/>
          <w:szCs w:val="24"/>
        </w:rPr>
        <mc:AlternateContent>
          <mc:Choice Requires="wps">
            <w:drawing>
              <wp:anchor distT="0" distB="0" distL="0" distR="0" simplePos="0" relativeHeight="74" behindDoc="0" locked="0" layoutInCell="1" allowOverlap="1" wp14:anchorId="34B37392" wp14:editId="6365810D">
                <wp:simplePos x="0" y="0"/>
                <wp:positionH relativeFrom="column">
                  <wp:posOffset>3681095</wp:posOffset>
                </wp:positionH>
                <wp:positionV relativeFrom="paragraph">
                  <wp:posOffset>416560</wp:posOffset>
                </wp:positionV>
                <wp:extent cx="1005840" cy="983615"/>
                <wp:effectExtent l="0" t="0" r="0" b="0"/>
                <wp:wrapNone/>
                <wp:docPr id="46" name="Frame21"/>
                <wp:cNvGraphicFramePr/>
                <a:graphic xmlns:a="http://schemas.openxmlformats.org/drawingml/2006/main">
                  <a:graphicData uri="http://schemas.microsoft.com/office/word/2010/wordprocessingShape">
                    <wps:wsp>
                      <wps:cNvSpPr txBox="1"/>
                      <wps:spPr>
                        <a:xfrm>
                          <a:off x="0" y="0"/>
                          <a:ext cx="1005840" cy="983615"/>
                        </a:xfrm>
                        <a:prstGeom prst="rect">
                          <a:avLst/>
                        </a:prstGeom>
                      </wps:spPr>
                      <wps:txbx>
                        <w:txbxContent>
                          <w:p w14:paraId="79FD586C" w14:textId="77777777" w:rsidR="00BC3D2F" w:rsidRDefault="00C4401D">
                            <w:pPr>
                              <w:pStyle w:val="FrameContents"/>
                              <w:shd w:val="clear" w:color="auto" w:fill="548DD4" w:themeFill="text2" w:themeFillTint="99"/>
                            </w:pPr>
                            <w:r>
                              <w:rPr>
                                <w:b/>
                              </w:rPr>
                              <w:t>Општа  и финансијскаСлужба</w:t>
                            </w:r>
                            <w:r>
                              <w:rPr>
                                <w:b/>
                              </w:rPr>
                              <w:tab/>
                            </w:r>
                          </w:p>
                        </w:txbxContent>
                      </wps:txbx>
                      <wps:bodyPr lIns="91440" tIns="45720" rIns="91440" bIns="45720" anchor="t">
                        <a:noAutofit/>
                      </wps:bodyPr>
                    </wps:wsp>
                  </a:graphicData>
                </a:graphic>
              </wp:anchor>
            </w:drawing>
          </mc:Choice>
          <mc:Fallback>
            <w:pict>
              <v:shape w14:anchorId="34B37392" id="Frame21" o:spid="_x0000_s1045" type="#_x0000_t202" style="position:absolute;margin-left:289.85pt;margin-top:32.8pt;width:79.2pt;height:77.45pt;z-index: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" filled="f" stroked="f">
                <v:textbox>
                  <w:txbxContent>
                    <w:p w14:paraId="79FD586C" w14:textId="77777777" w:rsidR="00BC3D2F" w:rsidRDefault="00C4401D">
                      <w:pPr>
                        <w:pStyle w:val="FrameContents"/>
                        <w:shd w:val="clear" w:color="auto" w:fill="548DD4" w:themeFill="text2" w:themeFillTint="99"/>
                      </w:pPr>
                      <w:r>
                        <w:rPr>
                          <w:b/>
                        </w:rPr>
                        <w:t>Општа  и финансијскаСлужба</w:t>
                      </w:r>
                      <w:r>
                        <w:rPr>
                          <w:b/>
                        </w:rPr>
                        <w:tab/>
                      </w:r>
                    </w:p>
                  </w:txbxContent>
                </v:textbox>
              </v:shape>
            </w:pict>
          </mc:Fallback>
        </mc:AlternateContent>
      </w:r>
    </w:p>
    <w:p w14:paraId="00DE2E5D" w14:textId="77777777" w:rsidR="00BC3D2F" w:rsidRPr="00AA0E6A" w:rsidRDefault="00BC3D2F">
      <w:pPr>
        <w:spacing w:beforeAutospacing="1" w:afterAutospacing="1" w:line="240" w:lineRule="auto"/>
        <w:rPr>
          <w:rFonts w:eastAsia="Times New Roman" w:cs="Times New Roman"/>
          <w:sz w:val="24"/>
          <w:szCs w:val="24"/>
        </w:rPr>
      </w:pPr>
    </w:p>
    <w:p w14:paraId="66A548A0" w14:textId="77777777" w:rsidR="00BC3D2F" w:rsidRPr="00AA0E6A" w:rsidRDefault="00C4401D">
      <w:pPr>
        <w:spacing w:beforeAutospacing="1" w:afterAutospacing="1" w:line="240" w:lineRule="auto"/>
        <w:rPr>
          <w:rFonts w:eastAsia="Times New Roman" w:cs="Times New Roman"/>
          <w:sz w:val="24"/>
          <w:szCs w:val="24"/>
        </w:rPr>
      </w:pPr>
      <w:r w:rsidRPr="00AA0E6A">
        <w:rPr>
          <w:rFonts w:eastAsia="Times New Roman" w:cs="Times New Roman"/>
          <w:noProof/>
          <w:sz w:val="24"/>
          <w:szCs w:val="24"/>
        </w:rPr>
        <mc:AlternateContent>
          <mc:Choice Requires="wps">
            <w:drawing>
              <wp:anchor distT="0" distB="0" distL="114300" distR="112395" simplePos="0" relativeHeight="66" behindDoc="0" locked="0" layoutInCell="1" allowOverlap="1" wp14:anchorId="4814C7D5" wp14:editId="604316BC">
                <wp:simplePos x="0" y="0"/>
                <wp:positionH relativeFrom="column">
                  <wp:posOffset>1412240</wp:posOffset>
                </wp:positionH>
                <wp:positionV relativeFrom="paragraph">
                  <wp:posOffset>335915</wp:posOffset>
                </wp:positionV>
                <wp:extent cx="1455420" cy="1315085"/>
                <wp:effectExtent l="0" t="0" r="33655" b="40640"/>
                <wp:wrapNone/>
                <wp:docPr id="47" name="AutoShape 9"/>
                <wp:cNvGraphicFramePr/>
                <a:graphic xmlns:a="http://schemas.openxmlformats.org/drawingml/2006/main">
                  <a:graphicData uri="http://schemas.microsoft.com/office/word/2010/wordprocessingShape">
                    <wps:wsp>
                      <wps:cNvSpPr/>
                      <wps:spPr>
                        <a:xfrm>
                          <a:off x="0" y="0"/>
                          <a:ext cx="1454760" cy="13143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Pr="00AA0E6A">
        <w:rPr>
          <w:rFonts w:eastAsia="Times New Roman" w:cs="Times New Roman"/>
          <w:noProof/>
          <w:sz w:val="24"/>
          <w:szCs w:val="24"/>
        </w:rPr>
        <mc:AlternateContent>
          <mc:Choice Requires="wps">
            <w:drawing>
              <wp:anchor distT="0" distB="0" distL="114300" distR="114300" simplePos="0" relativeHeight="67" behindDoc="0" locked="0" layoutInCell="1" allowOverlap="1" wp14:anchorId="08CC1AC5" wp14:editId="192B9D55">
                <wp:simplePos x="0" y="0"/>
                <wp:positionH relativeFrom="column">
                  <wp:posOffset>1412240</wp:posOffset>
                </wp:positionH>
                <wp:positionV relativeFrom="paragraph">
                  <wp:posOffset>335915</wp:posOffset>
                </wp:positionV>
                <wp:extent cx="3810" cy="1315085"/>
                <wp:effectExtent l="76200" t="0" r="38100" b="40640"/>
                <wp:wrapNone/>
                <wp:docPr id="48" name="AutoShape 10"/>
                <wp:cNvGraphicFramePr/>
                <a:graphic xmlns:a="http://schemas.openxmlformats.org/drawingml/2006/main">
                  <a:graphicData uri="http://schemas.microsoft.com/office/word/2010/wordprocessingShape">
                    <wps:wsp>
                      <wps:cNvSpPr/>
                      <wps:spPr>
                        <a:xfrm>
                          <a:off x="0" y="0"/>
                          <a:ext cx="3240" cy="13143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Pr="00AA0E6A">
        <w:rPr>
          <w:rFonts w:eastAsia="Times New Roman" w:cs="Times New Roman"/>
          <w:noProof/>
          <w:sz w:val="24"/>
          <w:szCs w:val="24"/>
        </w:rPr>
        <mc:AlternateContent>
          <mc:Choice Requires="wps">
            <w:drawing>
              <wp:anchor distT="0" distB="0" distL="114300" distR="114300" simplePos="0" relativeHeight="68" behindDoc="0" locked="0" layoutInCell="1" allowOverlap="1" wp14:anchorId="393F8E56" wp14:editId="56444585">
                <wp:simplePos x="0" y="0"/>
                <wp:positionH relativeFrom="column">
                  <wp:posOffset>-9525</wp:posOffset>
                </wp:positionH>
                <wp:positionV relativeFrom="paragraph">
                  <wp:posOffset>335915</wp:posOffset>
                </wp:positionV>
                <wp:extent cx="1423670" cy="1315085"/>
                <wp:effectExtent l="38100" t="0" r="8255" b="40640"/>
                <wp:wrapNone/>
                <wp:docPr id="49" name="AutoShape 11"/>
                <wp:cNvGraphicFramePr/>
                <a:graphic xmlns:a="http://schemas.openxmlformats.org/drawingml/2006/main">
                  <a:graphicData uri="http://schemas.microsoft.com/office/word/2010/wordprocessingShape">
                    <wps:wsp>
                      <wps:cNvSpPr/>
                      <wps:spPr>
                        <a:xfrm flipH="1">
                          <a:off x="0" y="0"/>
                          <a:ext cx="1423080" cy="13143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6DE00DB9" w14:textId="77777777" w:rsidR="00BC3D2F" w:rsidRPr="00AA0E6A" w:rsidRDefault="00C4401D">
      <w:pPr>
        <w:spacing w:beforeAutospacing="1" w:afterAutospacing="1" w:line="240" w:lineRule="auto"/>
        <w:rPr>
          <w:rFonts w:eastAsia="Times New Roman" w:cs="Times New Roman"/>
          <w:sz w:val="24"/>
          <w:szCs w:val="24"/>
        </w:rPr>
      </w:pPr>
      <w:r w:rsidRPr="00AA0E6A">
        <w:rPr>
          <w:rFonts w:eastAsia="Times New Roman" w:cs="Times New Roman"/>
          <w:noProof/>
          <w:sz w:val="24"/>
          <w:szCs w:val="24"/>
        </w:rPr>
        <mc:AlternateContent>
          <mc:Choice Requires="wps">
            <w:drawing>
              <wp:anchor distT="0" distB="0" distL="0" distR="0" simplePos="0" relativeHeight="99" behindDoc="0" locked="0" layoutInCell="1" allowOverlap="1" wp14:anchorId="142BD5B6" wp14:editId="70B26B26">
                <wp:simplePos x="0" y="0"/>
                <wp:positionH relativeFrom="column">
                  <wp:posOffset>28575</wp:posOffset>
                </wp:positionH>
                <wp:positionV relativeFrom="paragraph">
                  <wp:posOffset>382270</wp:posOffset>
                </wp:positionV>
                <wp:extent cx="1265555" cy="1042670"/>
                <wp:effectExtent l="0" t="0" r="0" b="0"/>
                <wp:wrapNone/>
                <wp:docPr id="50" name="Shape3"/>
                <wp:cNvGraphicFramePr/>
                <a:graphic xmlns:a="http://schemas.openxmlformats.org/drawingml/2006/main">
                  <a:graphicData uri="http://schemas.microsoft.com/office/word/2010/wordprocessingShape">
                    <wps:wsp>
                      <wps:cNvCnPr/>
                      <wps:spPr>
                        <a:xfrm flipH="1">
                          <a:off x="0" y="0"/>
                          <a:ext cx="1265040" cy="10422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45pt,7.8pt" to="87.1pt,89.8pt" ID="Shape3" stroked="t" style="position:absolute;flip:x">
                <v:stroke color="#3465a4" joinstyle="round" endcap="flat"/>
                <v:fill o:detectmouseclick="t" on="false"/>
              </v:line>
            </w:pict>
          </mc:Fallback>
        </mc:AlternateContent>
      </w:r>
      <w:r w:rsidRPr="00AA0E6A">
        <w:rPr>
          <w:rFonts w:eastAsia="Times New Roman" w:cs="Times New Roman"/>
          <w:noProof/>
          <w:sz w:val="24"/>
          <w:szCs w:val="24"/>
        </w:rPr>
        <mc:AlternateContent>
          <mc:Choice Requires="wps">
            <w:drawing>
              <wp:anchor distT="0" distB="0" distL="0" distR="0" simplePos="0" relativeHeight="101" behindDoc="0" locked="0" layoutInCell="1" allowOverlap="1" wp14:anchorId="07C58E50" wp14:editId="40F15021">
                <wp:simplePos x="0" y="0"/>
                <wp:positionH relativeFrom="column">
                  <wp:posOffset>2221230</wp:posOffset>
                </wp:positionH>
                <wp:positionV relativeFrom="paragraph">
                  <wp:posOffset>202565</wp:posOffset>
                </wp:positionV>
                <wp:extent cx="762635" cy="1035050"/>
                <wp:effectExtent l="0" t="0" r="0" b="0"/>
                <wp:wrapNone/>
                <wp:docPr id="51" name="Shape5"/>
                <wp:cNvGraphicFramePr/>
                <a:graphic xmlns:a="http://schemas.openxmlformats.org/drawingml/2006/main">
                  <a:graphicData uri="http://schemas.microsoft.com/office/word/2010/wordprocessingShape">
                    <wps:wsp>
                      <wps:cNvCnPr/>
                      <wps:spPr>
                        <a:xfrm>
                          <a:off x="0" y="0"/>
                          <a:ext cx="762120" cy="10342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4.35pt,8.4pt" to="214.3pt,89.8pt" ID="Shape5" stroked="t" style="position:absolute">
                <v:stroke color="#3465a4" joinstyle="round" endcap="flat"/>
                <v:fill o:detectmouseclick="t" on="false"/>
              </v:line>
            </w:pict>
          </mc:Fallback>
        </mc:AlternateContent>
      </w:r>
    </w:p>
    <w:p w14:paraId="477B5137" w14:textId="77777777" w:rsidR="00BC3D2F" w:rsidRPr="00AA0E6A" w:rsidRDefault="00C4401D">
      <w:pPr>
        <w:spacing w:beforeAutospacing="1" w:afterAutospacing="1" w:line="240" w:lineRule="auto"/>
        <w:rPr>
          <w:rFonts w:eastAsia="Times New Roman" w:cs="Times New Roman"/>
          <w:sz w:val="24"/>
          <w:szCs w:val="24"/>
        </w:rPr>
      </w:pPr>
      <w:r w:rsidRPr="00AA0E6A">
        <w:rPr>
          <w:rFonts w:eastAsia="Times New Roman" w:cs="Times New Roman"/>
          <w:noProof/>
          <w:sz w:val="24"/>
          <w:szCs w:val="24"/>
        </w:rPr>
        <mc:AlternateContent>
          <mc:Choice Requires="wps">
            <w:drawing>
              <wp:anchor distT="0" distB="0" distL="0" distR="0" simplePos="0" relativeHeight="100" behindDoc="0" locked="0" layoutInCell="1" allowOverlap="1" wp14:anchorId="049BDD41" wp14:editId="6A83C33A">
                <wp:simplePos x="0" y="0"/>
                <wp:positionH relativeFrom="column">
                  <wp:posOffset>1840865</wp:posOffset>
                </wp:positionH>
                <wp:positionV relativeFrom="paragraph">
                  <wp:posOffset>-520065</wp:posOffset>
                </wp:positionV>
                <wp:extent cx="42545" cy="893445"/>
                <wp:effectExtent l="0" t="0" r="0" b="0"/>
                <wp:wrapNone/>
                <wp:docPr id="52" name="Shape4"/>
                <wp:cNvGraphicFramePr/>
                <a:graphic xmlns:a="http://schemas.openxmlformats.org/drawingml/2006/main">
                  <a:graphicData uri="http://schemas.microsoft.com/office/word/2010/wordprocessingShape">
                    <wps:wsp>
                      <wps:cNvCnPr/>
                      <wps:spPr>
                        <a:xfrm flipH="1">
                          <a:off x="0" y="0"/>
                          <a:ext cx="41760" cy="8928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1.45pt,-9.1pt" to="114.7pt,61.15pt" ID="Shape4" stroked="t" style="position:absolute;flip:x">
                <v:stroke color="#3465a4" joinstyle="round" endcap="flat"/>
                <v:fill o:detectmouseclick="t" on="false"/>
              </v:line>
            </w:pict>
          </mc:Fallback>
        </mc:AlternateContent>
      </w:r>
    </w:p>
    <w:p w14:paraId="60E7911B" w14:textId="77777777" w:rsidR="00BC3D2F" w:rsidRPr="00AA0E6A" w:rsidRDefault="00C4401D">
      <w:pPr>
        <w:spacing w:beforeAutospacing="1" w:afterAutospacing="1" w:line="240" w:lineRule="auto"/>
        <w:rPr>
          <w:rFonts w:eastAsia="Times New Roman" w:cs="Times New Roman"/>
          <w:sz w:val="24"/>
          <w:szCs w:val="24"/>
        </w:rPr>
      </w:pPr>
      <w:r w:rsidRPr="00AA0E6A">
        <w:rPr>
          <w:rFonts w:eastAsia="Times New Roman" w:cs="Times New Roman"/>
          <w:noProof/>
          <w:sz w:val="24"/>
          <w:szCs w:val="24"/>
        </w:rPr>
        <mc:AlternateContent>
          <mc:Choice Requires="wps">
            <w:drawing>
              <wp:anchor distT="0" distB="0" distL="114300" distR="114300" simplePos="0" relativeHeight="69" behindDoc="0" locked="0" layoutInCell="1" allowOverlap="1" wp14:anchorId="5BE58640" wp14:editId="0F5C1A99">
                <wp:simplePos x="0" y="0"/>
                <wp:positionH relativeFrom="column">
                  <wp:posOffset>2218055</wp:posOffset>
                </wp:positionH>
                <wp:positionV relativeFrom="paragraph">
                  <wp:posOffset>235585</wp:posOffset>
                </wp:positionV>
                <wp:extent cx="1401445" cy="530860"/>
                <wp:effectExtent l="0" t="0" r="0" b="5715"/>
                <wp:wrapNone/>
                <wp:docPr id="53" name="Rectangle 12"/>
                <wp:cNvGraphicFramePr/>
                <a:graphic xmlns:a="http://schemas.openxmlformats.org/drawingml/2006/main">
                  <a:graphicData uri="http://schemas.microsoft.com/office/word/2010/wordprocessingShape">
                    <wps:wsp>
                      <wps:cNvSpPr/>
                      <wps:spPr>
                        <a:xfrm>
                          <a:off x="0" y="0"/>
                          <a:ext cx="1400760" cy="530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fillcolor="white" stroked="t" style="position:absolute;margin-left:174.65pt;margin-top:18.55pt;width:110.25pt;height:41.7pt" wp14:anchorId="410CF892">
                <w10:wrap type="none"/>
                <v:fill o:detectmouseclick="t" type="solid" color2="black"/>
                <v:stroke color="black" weight="9360" joinstyle="miter" endcap="flat"/>
              </v:rect>
            </w:pict>
          </mc:Fallback>
        </mc:AlternateContent>
      </w:r>
      <w:r w:rsidRPr="00AA0E6A">
        <w:rPr>
          <w:rFonts w:eastAsia="Times New Roman" w:cs="Times New Roman"/>
          <w:noProof/>
          <w:sz w:val="24"/>
          <w:szCs w:val="24"/>
        </w:rPr>
        <mc:AlternateContent>
          <mc:Choice Requires="wps">
            <w:drawing>
              <wp:anchor distT="0" distB="0" distL="114300" distR="114300" simplePos="0" relativeHeight="70" behindDoc="0" locked="0" layoutInCell="1" allowOverlap="1" wp14:anchorId="5B750EC9" wp14:editId="34C51F7E">
                <wp:simplePos x="0" y="0"/>
                <wp:positionH relativeFrom="column">
                  <wp:posOffset>-621030</wp:posOffset>
                </wp:positionH>
                <wp:positionV relativeFrom="paragraph">
                  <wp:posOffset>235585</wp:posOffset>
                </wp:positionV>
                <wp:extent cx="1218565" cy="530860"/>
                <wp:effectExtent l="0" t="0" r="3810" b="5715"/>
                <wp:wrapNone/>
                <wp:docPr id="54" name="Rectangle 13"/>
                <wp:cNvGraphicFramePr/>
                <a:graphic xmlns:a="http://schemas.openxmlformats.org/drawingml/2006/main">
                  <a:graphicData uri="http://schemas.microsoft.com/office/word/2010/wordprocessingShape">
                    <wps:wsp>
                      <wps:cNvSpPr/>
                      <wps:spPr>
                        <a:xfrm>
                          <a:off x="0" y="0"/>
                          <a:ext cx="1217880" cy="530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white" stroked="t" style="position:absolute;margin-left:-48.9pt;margin-top:18.55pt;width:95.85pt;height:41.7pt" wp14:anchorId="4B644248">
                <w10:wrap type="none"/>
                <v:fill o:detectmouseclick="t" type="solid" color2="black"/>
                <v:stroke color="black" weight="9360" joinstyle="miter" endcap="flat"/>
              </v:rect>
            </w:pict>
          </mc:Fallback>
        </mc:AlternateContent>
      </w:r>
      <w:r w:rsidRPr="00AA0E6A">
        <w:rPr>
          <w:rFonts w:eastAsia="Times New Roman" w:cs="Times New Roman"/>
          <w:noProof/>
          <w:sz w:val="24"/>
          <w:szCs w:val="24"/>
        </w:rPr>
        <mc:AlternateContent>
          <mc:Choice Requires="wps">
            <w:drawing>
              <wp:anchor distT="0" distB="0" distL="114300" distR="114300" simplePos="0" relativeHeight="71" behindDoc="0" locked="0" layoutInCell="1" allowOverlap="1" wp14:anchorId="095602E3" wp14:editId="43B97756">
                <wp:simplePos x="0" y="0"/>
                <wp:positionH relativeFrom="column">
                  <wp:posOffset>712470</wp:posOffset>
                </wp:positionH>
                <wp:positionV relativeFrom="paragraph">
                  <wp:posOffset>235585</wp:posOffset>
                </wp:positionV>
                <wp:extent cx="1337310" cy="530860"/>
                <wp:effectExtent l="0" t="0" r="0" b="5715"/>
                <wp:wrapNone/>
                <wp:docPr id="55" name="Rectangle 14"/>
                <wp:cNvGraphicFramePr/>
                <a:graphic xmlns:a="http://schemas.openxmlformats.org/drawingml/2006/main">
                  <a:graphicData uri="http://schemas.microsoft.com/office/word/2010/wordprocessingShape">
                    <wps:wsp>
                      <wps:cNvSpPr/>
                      <wps:spPr>
                        <a:xfrm>
                          <a:off x="0" y="0"/>
                          <a:ext cx="1336680" cy="530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white" stroked="t" style="position:absolute;margin-left:56.1pt;margin-top:18.55pt;width:105.2pt;height:41.7pt" wp14:anchorId="6B641AAD">
                <w10:wrap type="none"/>
                <v:fill o:detectmouseclick="t" type="solid" color2="black"/>
                <v:stroke color="black" weight="9360" joinstyle="miter" endcap="flat"/>
              </v:rect>
            </w:pict>
          </mc:Fallback>
        </mc:AlternateContent>
      </w:r>
      <w:r w:rsidRPr="00AA0E6A">
        <w:rPr>
          <w:noProof/>
          <w:sz w:val="24"/>
          <w:szCs w:val="24"/>
        </w:rPr>
        <mc:AlternateContent>
          <mc:Choice Requires="wps">
            <w:drawing>
              <wp:anchor distT="0" distB="0" distL="0" distR="0" simplePos="0" relativeHeight="94" behindDoc="0" locked="0" layoutInCell="1" allowOverlap="1" wp14:anchorId="3D23F2E9" wp14:editId="272AB83A">
                <wp:simplePos x="0" y="0"/>
                <wp:positionH relativeFrom="column">
                  <wp:posOffset>2218055</wp:posOffset>
                </wp:positionH>
                <wp:positionV relativeFrom="paragraph">
                  <wp:posOffset>235585</wp:posOffset>
                </wp:positionV>
                <wp:extent cx="1401445" cy="530860"/>
                <wp:effectExtent l="0" t="0" r="0" b="0"/>
                <wp:wrapNone/>
                <wp:docPr id="56" name="Frame22"/>
                <wp:cNvGraphicFramePr/>
                <a:graphic xmlns:a="http://schemas.openxmlformats.org/drawingml/2006/main">
                  <a:graphicData uri="http://schemas.microsoft.com/office/word/2010/wordprocessingShape">
                    <wps:wsp>
                      <wps:cNvSpPr txBox="1"/>
                      <wps:spPr>
                        <a:xfrm>
                          <a:off x="0" y="0"/>
                          <a:ext cx="1401445" cy="530860"/>
                        </a:xfrm>
                        <a:prstGeom prst="rect">
                          <a:avLst/>
                        </a:prstGeom>
                      </wps:spPr>
                      <wps:txbx>
                        <w:txbxContent>
                          <w:p w14:paraId="41C21A63" w14:textId="77777777" w:rsidR="00BC3D2F" w:rsidRDefault="00C4401D">
                            <w:pPr>
                              <w:pStyle w:val="FrameContents"/>
                              <w:shd w:val="clear" w:color="auto" w:fill="76923C" w:themeFill="accent3" w:themeFillShade="BF"/>
                            </w:pPr>
                            <w:r>
                              <w:rPr>
                                <w:b/>
                              </w:rPr>
                              <w:t>Група за уређење јвних површина</w:t>
                            </w:r>
                          </w:p>
                        </w:txbxContent>
                      </wps:txbx>
                      <wps:bodyPr lIns="91440" tIns="45720" rIns="91440" bIns="45720" anchor="t">
                        <a:noAutofit/>
                      </wps:bodyPr>
                    </wps:wsp>
                  </a:graphicData>
                </a:graphic>
              </wp:anchor>
            </w:drawing>
          </mc:Choice>
          <mc:Fallback>
            <w:pict>
              <v:shape w14:anchorId="3D23F2E9" id="Frame22" o:spid="_x0000_s1046" type="#_x0000_t202" style="position:absolute;margin-left:174.65pt;margin-top:18.55pt;width:110.35pt;height:41.8pt;z-index:9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" filled="f" stroked="f">
                <v:textbox>
                  <w:txbxContent>
                    <w:p w14:paraId="41C21A63" w14:textId="77777777" w:rsidR="00BC3D2F" w:rsidRDefault="00C4401D">
                      <w:pPr>
                        <w:pStyle w:val="FrameContents"/>
                        <w:shd w:val="clear" w:color="auto" w:fill="76923C" w:themeFill="accent3" w:themeFillShade="BF"/>
                      </w:pPr>
                      <w:r>
                        <w:rPr>
                          <w:b/>
                        </w:rPr>
                        <w:t>Група за уређење јвних површина</w:t>
                      </w:r>
                    </w:p>
                  </w:txbxContent>
                </v:textbox>
              </v:shape>
            </w:pict>
          </mc:Fallback>
        </mc:AlternateContent>
      </w:r>
      <w:r w:rsidRPr="00AA0E6A">
        <w:rPr>
          <w:noProof/>
          <w:sz w:val="24"/>
          <w:szCs w:val="24"/>
        </w:rPr>
        <mc:AlternateContent>
          <mc:Choice Requires="wps">
            <w:drawing>
              <wp:anchor distT="0" distB="0" distL="0" distR="0" simplePos="0" relativeHeight="95" behindDoc="0" locked="0" layoutInCell="1" allowOverlap="1" wp14:anchorId="2CEA4BE8" wp14:editId="336EDE05">
                <wp:simplePos x="0" y="0"/>
                <wp:positionH relativeFrom="column">
                  <wp:posOffset>-621030</wp:posOffset>
                </wp:positionH>
                <wp:positionV relativeFrom="paragraph">
                  <wp:posOffset>235585</wp:posOffset>
                </wp:positionV>
                <wp:extent cx="1218565" cy="530860"/>
                <wp:effectExtent l="0" t="0" r="0" b="0"/>
                <wp:wrapNone/>
                <wp:docPr id="57" name="Frame23"/>
                <wp:cNvGraphicFramePr/>
                <a:graphic xmlns:a="http://schemas.openxmlformats.org/drawingml/2006/main">
                  <a:graphicData uri="http://schemas.microsoft.com/office/word/2010/wordprocessingShape">
                    <wps:wsp>
                      <wps:cNvSpPr txBox="1"/>
                      <wps:spPr>
                        <a:xfrm>
                          <a:off x="0" y="0"/>
                          <a:ext cx="1218565" cy="530860"/>
                        </a:xfrm>
                        <a:prstGeom prst="rect">
                          <a:avLst/>
                        </a:prstGeom>
                      </wps:spPr>
                      <wps:txbx>
                        <w:txbxContent>
                          <w:p w14:paraId="625729D4" w14:textId="77777777" w:rsidR="00BC3D2F" w:rsidRDefault="00C4401D">
                            <w:pPr>
                              <w:pStyle w:val="FrameContents"/>
                              <w:shd w:val="clear" w:color="auto" w:fill="76923C" w:themeFill="accent3" w:themeFillShade="BF"/>
                            </w:pPr>
                            <w:r>
                              <w:rPr>
                                <w:b/>
                              </w:rPr>
                              <w:t>Група за гасовод</w:t>
                            </w:r>
                            <w:r>
                              <w:rPr>
                                <w:b/>
                              </w:rPr>
                              <w:tab/>
                            </w:r>
                          </w:p>
                        </w:txbxContent>
                      </wps:txbx>
                      <wps:bodyPr lIns="91440" tIns="45720" rIns="91440" bIns="45720" anchor="t">
                        <a:noAutofit/>
                      </wps:bodyPr>
                    </wps:wsp>
                  </a:graphicData>
                </a:graphic>
              </wp:anchor>
            </w:drawing>
          </mc:Choice>
          <mc:Fallback>
            <w:pict>
              <v:shape w14:anchorId="2CEA4BE8" id="Frame23" o:spid="_x0000_s1047" type="#_x0000_t202" style="position:absolute;margin-left:-48.9pt;margin-top:18.55pt;width:95.95pt;height:41.8pt;z-index:9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" filled="f" stroked="f">
                <v:textbox>
                  <w:txbxContent>
                    <w:p w14:paraId="625729D4" w14:textId="77777777" w:rsidR="00BC3D2F" w:rsidRDefault="00C4401D">
                      <w:pPr>
                        <w:pStyle w:val="FrameContents"/>
                        <w:shd w:val="clear" w:color="auto" w:fill="76923C" w:themeFill="accent3" w:themeFillShade="BF"/>
                      </w:pPr>
                      <w:r>
                        <w:rPr>
                          <w:b/>
                        </w:rPr>
                        <w:t>Група за гасовод</w:t>
                      </w:r>
                      <w:r>
                        <w:rPr>
                          <w:b/>
                        </w:rPr>
                        <w:tab/>
                      </w:r>
                    </w:p>
                  </w:txbxContent>
                </v:textbox>
              </v:shape>
            </w:pict>
          </mc:Fallback>
        </mc:AlternateContent>
      </w:r>
      <w:r w:rsidRPr="00AA0E6A">
        <w:rPr>
          <w:noProof/>
          <w:sz w:val="24"/>
          <w:szCs w:val="24"/>
        </w:rPr>
        <mc:AlternateContent>
          <mc:Choice Requires="wps">
            <w:drawing>
              <wp:anchor distT="0" distB="0" distL="0" distR="0" simplePos="0" relativeHeight="96" behindDoc="0" locked="0" layoutInCell="1" allowOverlap="1" wp14:anchorId="3F483E62" wp14:editId="518E03E7">
                <wp:simplePos x="0" y="0"/>
                <wp:positionH relativeFrom="column">
                  <wp:posOffset>712470</wp:posOffset>
                </wp:positionH>
                <wp:positionV relativeFrom="paragraph">
                  <wp:posOffset>235585</wp:posOffset>
                </wp:positionV>
                <wp:extent cx="1337310" cy="530860"/>
                <wp:effectExtent l="0" t="0" r="0" b="0"/>
                <wp:wrapNone/>
                <wp:docPr id="58" name="Frame24"/>
                <wp:cNvGraphicFramePr/>
                <a:graphic xmlns:a="http://schemas.openxmlformats.org/drawingml/2006/main">
                  <a:graphicData uri="http://schemas.microsoft.com/office/word/2010/wordprocessingShape">
                    <wps:wsp>
                      <wps:cNvSpPr txBox="1"/>
                      <wps:spPr>
                        <a:xfrm>
                          <a:off x="0" y="0"/>
                          <a:ext cx="1337310" cy="530860"/>
                        </a:xfrm>
                        <a:prstGeom prst="rect">
                          <a:avLst/>
                        </a:prstGeom>
                      </wps:spPr>
                      <wps:txbx>
                        <w:txbxContent>
                          <w:p w14:paraId="437F3838" w14:textId="77777777" w:rsidR="00BC3D2F" w:rsidRDefault="00C4401D">
                            <w:pPr>
                              <w:pStyle w:val="FrameContents"/>
                              <w:shd w:val="clear" w:color="auto" w:fill="76923C" w:themeFill="accent3" w:themeFillShade="BF"/>
                            </w:pPr>
                            <w:r>
                              <w:rPr>
                                <w:b/>
                              </w:rPr>
                              <w:t>Група за водовод  и канализацију</w:t>
                            </w:r>
                          </w:p>
                        </w:txbxContent>
                      </wps:txbx>
                      <wps:bodyPr lIns="91440" tIns="45720" rIns="91440" bIns="45720" anchor="t">
                        <a:noAutofit/>
                      </wps:bodyPr>
                    </wps:wsp>
                  </a:graphicData>
                </a:graphic>
              </wp:anchor>
            </w:drawing>
          </mc:Choice>
          <mc:Fallback>
            <w:pict>
              <v:shape w14:anchorId="3F483E62" id="Frame24" o:spid="_x0000_s1048" type="#_x0000_t202" style="position:absolute;margin-left:56.1pt;margin-top:18.55pt;width:105.3pt;height:41.8pt;z-index: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" filled="f" stroked="f">
                <v:textbox>
                  <w:txbxContent>
                    <w:p w14:paraId="437F3838" w14:textId="77777777" w:rsidR="00BC3D2F" w:rsidRDefault="00C4401D">
                      <w:pPr>
                        <w:pStyle w:val="FrameContents"/>
                        <w:shd w:val="clear" w:color="auto" w:fill="76923C" w:themeFill="accent3" w:themeFillShade="BF"/>
                      </w:pPr>
                      <w:r>
                        <w:rPr>
                          <w:b/>
                        </w:rPr>
                        <w:t>Група за водовод  и канализацију</w:t>
                      </w:r>
                    </w:p>
                  </w:txbxContent>
                </v:textbox>
              </v:shape>
            </w:pict>
          </mc:Fallback>
        </mc:AlternateContent>
      </w:r>
    </w:p>
    <w:p w14:paraId="2EB6A8C1" w14:textId="77777777" w:rsidR="00BC3D2F" w:rsidRPr="00AA0E6A" w:rsidRDefault="00BC3D2F">
      <w:pPr>
        <w:spacing w:beforeAutospacing="1" w:afterAutospacing="1" w:line="240" w:lineRule="auto"/>
        <w:rPr>
          <w:rFonts w:ascii="Tahoma" w:eastAsia="Times New Roman" w:hAnsi="Tahoma" w:cs="Times New Roman"/>
          <w:sz w:val="24"/>
          <w:szCs w:val="24"/>
        </w:rPr>
      </w:pPr>
    </w:p>
    <w:p w14:paraId="3074B5D4" w14:textId="77777777" w:rsidR="00BC3D2F" w:rsidRPr="00AA0E6A" w:rsidRDefault="00BC3D2F">
      <w:pPr>
        <w:spacing w:beforeAutospacing="1" w:afterAutospacing="1" w:line="240" w:lineRule="auto"/>
        <w:rPr>
          <w:rFonts w:eastAsia="Times New Roman" w:cs="Times New Roman"/>
          <w:sz w:val="24"/>
          <w:szCs w:val="24"/>
        </w:rPr>
      </w:pPr>
    </w:p>
    <w:p w14:paraId="087044F6" w14:textId="77777777" w:rsidR="00BC3D2F" w:rsidRPr="00AA0E6A" w:rsidRDefault="00BC3D2F">
      <w:pPr>
        <w:spacing w:beforeAutospacing="1" w:afterAutospacing="1" w:line="240" w:lineRule="auto"/>
        <w:rPr>
          <w:rFonts w:eastAsia="Times New Roman" w:cs="Times New Roman"/>
          <w:sz w:val="24"/>
          <w:szCs w:val="24"/>
        </w:rPr>
      </w:pPr>
    </w:p>
    <w:p w14:paraId="561234A8" w14:textId="77777777" w:rsidR="00BC3D2F" w:rsidRPr="00AA0E6A" w:rsidRDefault="00BC3D2F">
      <w:pPr>
        <w:spacing w:beforeAutospacing="1" w:afterAutospacing="1" w:line="240" w:lineRule="auto"/>
        <w:rPr>
          <w:rFonts w:eastAsia="Times New Roman" w:cs="Times New Roman"/>
          <w:sz w:val="24"/>
          <w:szCs w:val="24"/>
        </w:rPr>
      </w:pPr>
    </w:p>
    <w:p w14:paraId="137B0014" w14:textId="77777777" w:rsidR="00BC3D2F" w:rsidRPr="00AA0E6A" w:rsidRDefault="00C4401D">
      <w:pPr>
        <w:spacing w:beforeAutospacing="1" w:afterAutospacing="1" w:line="240" w:lineRule="auto"/>
        <w:rPr>
          <w:rFonts w:ascii="Tahoma" w:hAnsi="Tahoma"/>
          <w:sz w:val="24"/>
          <w:szCs w:val="24"/>
        </w:rPr>
      </w:pPr>
      <w:r w:rsidRPr="00AA0E6A">
        <w:rPr>
          <w:rFonts w:ascii="Tahoma" w:eastAsia="Times New Roman" w:hAnsi="Tahoma" w:cs="Times New Roman"/>
          <w:sz w:val="24"/>
          <w:szCs w:val="24"/>
        </w:rPr>
        <w:lastRenderedPageBreak/>
        <w:t xml:space="preserve">Органи ЈКП Чока као јавног предузећа су: </w:t>
      </w:r>
    </w:p>
    <w:p w14:paraId="70BEBA15" w14:textId="77777777" w:rsidR="00BC3D2F" w:rsidRPr="00AA0E6A" w:rsidRDefault="00C4401D">
      <w:pPr>
        <w:spacing w:beforeAutospacing="1" w:afterAutospacing="1" w:line="240" w:lineRule="auto"/>
        <w:rPr>
          <w:rFonts w:ascii="Tahoma" w:hAnsi="Tahoma"/>
          <w:sz w:val="24"/>
          <w:szCs w:val="24"/>
        </w:rPr>
      </w:pPr>
      <w:r w:rsidRPr="00AA0E6A">
        <w:rPr>
          <w:rFonts w:ascii="Tahoma" w:eastAsia="Times New Roman" w:hAnsi="Tahoma" w:cs="Times New Roman"/>
          <w:b/>
          <w:sz w:val="24"/>
          <w:szCs w:val="24"/>
        </w:rPr>
        <w:t xml:space="preserve">1) Надзорни одбор; </w:t>
      </w:r>
    </w:p>
    <w:p w14:paraId="5FF5A805" w14:textId="77777777" w:rsidR="00BC3D2F" w:rsidRPr="00AA0E6A" w:rsidRDefault="00C4401D">
      <w:pPr>
        <w:spacing w:beforeAutospacing="1" w:afterAutospacing="1" w:line="240" w:lineRule="auto"/>
        <w:jc w:val="both"/>
        <w:rPr>
          <w:rFonts w:ascii="Tahoma" w:hAnsi="Tahoma"/>
          <w:sz w:val="24"/>
          <w:szCs w:val="24"/>
        </w:rPr>
      </w:pPr>
      <w:r w:rsidRPr="00AA0E6A">
        <w:rPr>
          <w:rFonts w:ascii="Tahoma" w:eastAsia="Times New Roman" w:hAnsi="Tahoma" w:cs="Times New Roman"/>
          <w:sz w:val="24"/>
          <w:szCs w:val="24"/>
        </w:rPr>
        <w:tab/>
        <w:t xml:space="preserve">Надзорни одбор јавног предузећа  има три члана, од којих је један председник. </w:t>
      </w:r>
      <w:bookmarkStart w:id="0" w:name="clan_17"/>
      <w:bookmarkEnd w:id="0"/>
      <w:r w:rsidRPr="00AA0E6A">
        <w:rPr>
          <w:rFonts w:ascii="Tahoma" w:eastAsia="Times New Roman" w:hAnsi="Tahoma" w:cs="Times New Roman"/>
          <w:sz w:val="24"/>
          <w:szCs w:val="24"/>
        </w:rPr>
        <w:t xml:space="preserve">Председник и чланови Надзорног одбора јавног предузећа именују се на период од четири године, од којих је један члан Надзорног одбора из реда запослених. </w:t>
      </w:r>
    </w:p>
    <w:p w14:paraId="6E3BB356" w14:textId="77777777" w:rsidR="00BC3D2F" w:rsidRPr="00AA0E6A" w:rsidRDefault="00C4401D">
      <w:pPr>
        <w:spacing w:beforeAutospacing="1" w:afterAutospacing="1" w:line="240" w:lineRule="auto"/>
        <w:jc w:val="both"/>
        <w:rPr>
          <w:rFonts w:ascii="Tahoma" w:hAnsi="Tahoma"/>
          <w:sz w:val="24"/>
          <w:szCs w:val="24"/>
        </w:rPr>
      </w:pPr>
      <w:r w:rsidRPr="00AA0E6A">
        <w:rPr>
          <w:rFonts w:ascii="Tahoma" w:eastAsia="Times New Roman" w:hAnsi="Tahoma" w:cs="Times New Roman"/>
          <w:sz w:val="24"/>
          <w:szCs w:val="24"/>
        </w:rPr>
        <w:tab/>
        <w:t xml:space="preserve">Представника из реда запослених бира Синдикална Организација  ЈКП Чока и о избору истог обавештава оснивача. </w:t>
      </w:r>
    </w:p>
    <w:p w14:paraId="035BDD30" w14:textId="77777777" w:rsidR="00BC3D2F" w:rsidRPr="00AA0E6A" w:rsidRDefault="00C4401D">
      <w:pPr>
        <w:spacing w:beforeAutospacing="1" w:afterAutospacing="1" w:line="240" w:lineRule="auto"/>
        <w:jc w:val="both"/>
        <w:rPr>
          <w:rFonts w:ascii="Tahoma" w:hAnsi="Tahoma"/>
          <w:b/>
          <w:bCs/>
          <w:sz w:val="24"/>
          <w:szCs w:val="24"/>
        </w:rPr>
      </w:pPr>
      <w:r w:rsidRPr="00AA0E6A">
        <w:rPr>
          <w:rFonts w:ascii="Tahoma" w:eastAsia="Times New Roman" w:hAnsi="Tahoma" w:cs="Times New Roman"/>
          <w:b/>
          <w:bCs/>
          <w:sz w:val="24"/>
          <w:szCs w:val="24"/>
        </w:rPr>
        <w:t xml:space="preserve">Надзорни одбор: </w:t>
      </w:r>
    </w:p>
    <w:p w14:paraId="76412020"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1) доноси дугорочни и средњорочни план пословне стратегије и развоја и одговоран је за њихово спровођење;</w:t>
      </w:r>
    </w:p>
    <w:p w14:paraId="3B7A537A"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2) доноси годишњи, односно трогодишњи Програм пословања, усклађен са дугорочним и средњорочним планом пословне стратегије и развоја из тачке 1. овог члана;</w:t>
      </w:r>
    </w:p>
    <w:p w14:paraId="5EE13FDE"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3) усваја извештај о степену реализације годишњег, односно трогодишњег Програма пословања;</w:t>
      </w:r>
    </w:p>
    <w:p w14:paraId="025C0B9B"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4) усваја тромесечни извештај о степену усклађености планираних и реализованих активности;</w:t>
      </w:r>
    </w:p>
    <w:p w14:paraId="2035F8A0"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5) усваја финансијске извештаје;</w:t>
      </w:r>
    </w:p>
    <w:p w14:paraId="518FD842"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6) надзире рад директора;</w:t>
      </w:r>
    </w:p>
    <w:p w14:paraId="16684D6C"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7) доноси Статут;</w:t>
      </w:r>
    </w:p>
    <w:p w14:paraId="3A6EDBDC"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8) одлучује о статусним променама, оснивању других правних субјеката и улагању капитала;</w:t>
      </w:r>
    </w:p>
    <w:p w14:paraId="49F56688"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9) доноси одлуку о расподели добити, односно начину покрића губитка;</w:t>
      </w:r>
    </w:p>
    <w:p w14:paraId="666B408D"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10) закључује уговоре о раду са директором, у складу са Законом којим се уређују радни односи;</w:t>
      </w:r>
    </w:p>
    <w:p w14:paraId="3B985690" w14:textId="77777777" w:rsidR="00BC3D2F" w:rsidRPr="00AA0E6A" w:rsidRDefault="00C4401D">
      <w:pPr>
        <w:spacing w:before="166" w:after="166" w:line="240" w:lineRule="auto"/>
        <w:ind w:left="465"/>
        <w:jc w:val="both"/>
        <w:rPr>
          <w:rFonts w:ascii="Tahoma" w:hAnsi="Tahoma"/>
          <w:sz w:val="24"/>
          <w:szCs w:val="24"/>
        </w:rPr>
      </w:pPr>
      <w:r w:rsidRPr="00AA0E6A">
        <w:rPr>
          <w:rFonts w:ascii="Tahoma" w:eastAsia="Times New Roman" w:hAnsi="Tahoma" w:cs="Times New Roman"/>
          <w:sz w:val="24"/>
          <w:szCs w:val="24"/>
        </w:rPr>
        <w:t>11) врши друге послове у складу са Законом и Статутом.</w:t>
      </w:r>
    </w:p>
    <w:p w14:paraId="5E3D9705" w14:textId="77777777" w:rsidR="00BC3D2F" w:rsidRPr="00AA0E6A" w:rsidRDefault="00C4401D">
      <w:pPr>
        <w:pStyle w:val="Default"/>
        <w:jc w:val="both"/>
        <w:rPr>
          <w:rFonts w:ascii="Tahoma" w:hAnsi="Tahoma"/>
        </w:rPr>
      </w:pPr>
      <w:bookmarkStart w:id="1" w:name="clan_23"/>
      <w:bookmarkEnd w:id="1"/>
      <w:r w:rsidRPr="00AA0E6A">
        <w:rPr>
          <w:rFonts w:ascii="Tahoma" w:eastAsia="Times New Roman" w:hAnsi="Tahoma"/>
        </w:rPr>
        <w:t xml:space="preserve">      </w:t>
      </w:r>
    </w:p>
    <w:p w14:paraId="7BD78A4E" w14:textId="77777777" w:rsidR="00BC3D2F" w:rsidRPr="00AA0E6A" w:rsidRDefault="00C4401D">
      <w:pPr>
        <w:pStyle w:val="Default"/>
        <w:jc w:val="both"/>
        <w:rPr>
          <w:rFonts w:ascii="Tahoma" w:hAnsi="Tahoma"/>
        </w:rPr>
      </w:pPr>
      <w:r w:rsidRPr="00AA0E6A">
        <w:rPr>
          <w:rFonts w:ascii="Tahoma" w:eastAsia="Times New Roman" w:hAnsi="Tahoma"/>
        </w:rPr>
        <w:tab/>
        <w:t xml:space="preserve">Чланови надзорног одбора  именовани од стране Скупштине општине Чока  дана  27.12.2016. године  су : </w:t>
      </w:r>
    </w:p>
    <w:p w14:paraId="16E1DD55" w14:textId="77777777" w:rsidR="00BC3D2F" w:rsidRPr="00AA0E6A" w:rsidRDefault="00C4401D">
      <w:pPr>
        <w:pStyle w:val="Default"/>
        <w:jc w:val="both"/>
        <w:rPr>
          <w:rFonts w:asciiTheme="minorHAnsi" w:eastAsia="Times New Roman" w:hAnsiTheme="minorHAnsi"/>
        </w:rPr>
      </w:pPr>
      <w:r w:rsidRPr="00AA0E6A">
        <w:rPr>
          <w:rFonts w:ascii="Tahoma" w:eastAsia="Times New Roman" w:hAnsi="Tahoma"/>
        </w:rPr>
        <w:t xml:space="preserve">      </w:t>
      </w:r>
    </w:p>
    <w:p w14:paraId="71F4B741" w14:textId="77777777" w:rsidR="00BC3D2F" w:rsidRPr="00AA0E6A" w:rsidRDefault="00C4401D">
      <w:pPr>
        <w:pStyle w:val="Default"/>
        <w:jc w:val="both"/>
        <w:rPr>
          <w:rFonts w:ascii="Tahoma" w:hAnsi="Tahoma"/>
        </w:rPr>
      </w:pPr>
      <w:r w:rsidRPr="00AA0E6A">
        <w:rPr>
          <w:rFonts w:ascii="Tahoma" w:eastAsia="Times New Roman" w:hAnsi="Tahoma"/>
        </w:rPr>
        <w:t xml:space="preserve">       Зорица  Илијашев</w:t>
      </w:r>
      <w:r w:rsidRPr="00AA0E6A">
        <w:rPr>
          <w:rFonts w:ascii="Tahoma" w:hAnsi="Tahoma"/>
        </w:rPr>
        <w:t xml:space="preserve">  дипл. хемичар - председник </w:t>
      </w:r>
    </w:p>
    <w:p w14:paraId="54272D5A" w14:textId="77777777" w:rsidR="00BC3D2F" w:rsidRPr="00AA0E6A" w:rsidRDefault="00C4401D">
      <w:pPr>
        <w:pStyle w:val="Default"/>
        <w:jc w:val="both"/>
        <w:rPr>
          <w:rFonts w:ascii="Tahoma" w:hAnsi="Tahoma"/>
        </w:rPr>
      </w:pPr>
      <w:r w:rsidRPr="00AA0E6A">
        <w:rPr>
          <w:rFonts w:ascii="Tahoma" w:hAnsi="Tahoma"/>
        </w:rPr>
        <w:t xml:space="preserve">       Кенђур Душан дипл. пољопривредни инжењер - члан</w:t>
      </w:r>
    </w:p>
    <w:p w14:paraId="7E03AF88" w14:textId="77777777" w:rsidR="00BC3D2F" w:rsidRPr="00AA0E6A" w:rsidRDefault="00C4401D">
      <w:pPr>
        <w:pStyle w:val="Default"/>
        <w:jc w:val="both"/>
        <w:rPr>
          <w:rFonts w:ascii="Tahoma" w:hAnsi="Tahoma"/>
        </w:rPr>
      </w:pPr>
      <w:r w:rsidRPr="00AA0E6A">
        <w:rPr>
          <w:rFonts w:ascii="Tahoma" w:hAnsi="Tahoma"/>
        </w:rPr>
        <w:t xml:space="preserve">       Терхеш Ендре  дипл.  грађевински инжењер - члан</w:t>
      </w:r>
    </w:p>
    <w:p w14:paraId="6E71EC70"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xml:space="preserve">       </w:t>
      </w:r>
    </w:p>
    <w:p w14:paraId="23888498" w14:textId="77777777" w:rsidR="00BC3D2F" w:rsidRPr="00AA0E6A" w:rsidRDefault="00BC3D2F">
      <w:pPr>
        <w:pStyle w:val="NoSpacing"/>
        <w:rPr>
          <w:rFonts w:cs="Times New Roman"/>
          <w:sz w:val="24"/>
          <w:szCs w:val="24"/>
        </w:rPr>
      </w:pPr>
    </w:p>
    <w:p w14:paraId="47537118"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 xml:space="preserve">  </w:t>
      </w:r>
    </w:p>
    <w:p w14:paraId="67267032" w14:textId="77777777" w:rsidR="00BC3D2F" w:rsidRPr="00AA0E6A" w:rsidRDefault="00C4401D">
      <w:pPr>
        <w:pStyle w:val="NoSpacing"/>
        <w:rPr>
          <w:rFonts w:ascii="Tahoma" w:hAnsi="Tahoma"/>
          <w:sz w:val="24"/>
          <w:szCs w:val="24"/>
        </w:rPr>
      </w:pPr>
      <w:r w:rsidRPr="00AA0E6A">
        <w:rPr>
          <w:rFonts w:ascii="Tahoma" w:hAnsi="Tahoma" w:cs="Times New Roman"/>
          <w:b/>
          <w:sz w:val="24"/>
          <w:szCs w:val="24"/>
        </w:rPr>
        <w:lastRenderedPageBreak/>
        <w:t xml:space="preserve">2) Директор. </w:t>
      </w:r>
    </w:p>
    <w:p w14:paraId="48AB1D22" w14:textId="77777777" w:rsidR="00BC3D2F" w:rsidRPr="00AA0E6A" w:rsidRDefault="00BC3D2F">
      <w:pPr>
        <w:pStyle w:val="NoSpacing"/>
        <w:ind w:left="465"/>
        <w:rPr>
          <w:rFonts w:ascii="Tahoma" w:hAnsi="Tahoma" w:cs="Times New Roman"/>
          <w:sz w:val="24"/>
          <w:szCs w:val="24"/>
        </w:rPr>
      </w:pPr>
    </w:p>
    <w:p w14:paraId="67897B90" w14:textId="77777777" w:rsidR="00BC3D2F" w:rsidRPr="00AA0E6A" w:rsidRDefault="00C4401D">
      <w:pPr>
        <w:pStyle w:val="NoSpacing"/>
        <w:rPr>
          <w:rFonts w:ascii="Tahoma" w:hAnsi="Tahoma"/>
          <w:sz w:val="24"/>
          <w:szCs w:val="24"/>
        </w:rPr>
      </w:pPr>
      <w:r w:rsidRPr="00AA0E6A">
        <w:rPr>
          <w:rFonts w:ascii="Tahoma" w:hAnsi="Tahoma" w:cs="Times New Roman"/>
          <w:sz w:val="24"/>
          <w:szCs w:val="24"/>
        </w:rPr>
        <w:tab/>
        <w:t xml:space="preserve">Директора  јавног предузећа, именује оснивач Скупштина Општина Чока, на период од четири године, на основу спроведеног јавног конкурса. </w:t>
      </w:r>
    </w:p>
    <w:p w14:paraId="205637D4" w14:textId="77777777" w:rsidR="00BC3D2F" w:rsidRPr="00AA0E6A" w:rsidRDefault="00BC3D2F">
      <w:pPr>
        <w:pStyle w:val="NoSpacing"/>
        <w:rPr>
          <w:rFonts w:ascii="Tahoma" w:hAnsi="Tahoma" w:cs="Times New Roman"/>
          <w:sz w:val="24"/>
          <w:szCs w:val="24"/>
        </w:rPr>
      </w:pPr>
    </w:p>
    <w:p w14:paraId="26A884CD" w14:textId="77777777" w:rsidR="00BC3D2F" w:rsidRPr="00AA0E6A" w:rsidRDefault="00C4401D">
      <w:pPr>
        <w:pStyle w:val="NoSpacing"/>
        <w:rPr>
          <w:rFonts w:ascii="Tahoma" w:hAnsi="Tahoma"/>
          <w:b/>
          <w:bCs/>
          <w:sz w:val="24"/>
          <w:szCs w:val="24"/>
        </w:rPr>
      </w:pPr>
      <w:r w:rsidRPr="00AA0E6A">
        <w:rPr>
          <w:rFonts w:ascii="Tahoma" w:hAnsi="Tahoma" w:cs="Times New Roman"/>
          <w:b/>
          <w:bCs/>
          <w:sz w:val="24"/>
          <w:szCs w:val="24"/>
        </w:rPr>
        <w:t>Директор јавног предузећа:</w:t>
      </w:r>
    </w:p>
    <w:p w14:paraId="29FB7C93" w14:textId="77777777" w:rsidR="00BC3D2F" w:rsidRPr="00AA0E6A" w:rsidRDefault="00BC3D2F">
      <w:pPr>
        <w:pStyle w:val="NoSpacing"/>
        <w:jc w:val="both"/>
        <w:rPr>
          <w:rFonts w:cs="Times New Roman"/>
          <w:sz w:val="24"/>
          <w:szCs w:val="24"/>
        </w:rPr>
      </w:pPr>
    </w:p>
    <w:p w14:paraId="2FE6CD8C"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1) представља и заступа јавно предузеће;</w:t>
      </w:r>
    </w:p>
    <w:p w14:paraId="44684BE6"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2) организује и руководи процесом рада;</w:t>
      </w:r>
    </w:p>
    <w:p w14:paraId="7034A0CD"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3) води пословање јавног предузећа;</w:t>
      </w:r>
    </w:p>
    <w:p w14:paraId="2E09C80B"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4) одговара за законитост рада јавног предузећа;</w:t>
      </w:r>
    </w:p>
    <w:p w14:paraId="484C134E"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5) предлаже дугорочни и средњорочни план пословне стратегије и развоја и одговоран је за њихово спровођење;</w:t>
      </w:r>
    </w:p>
    <w:p w14:paraId="298D71DA"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6) предлаже годишњи, односно трогодишњи програм пословања и одговоран је за његово спровођење;</w:t>
      </w:r>
    </w:p>
    <w:p w14:paraId="32557BDB"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7) предлаже финансијске извештаје;</w:t>
      </w:r>
    </w:p>
    <w:p w14:paraId="147D5B3A"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8) извршава одлуке надзорног одбора;</w:t>
      </w:r>
    </w:p>
    <w:p w14:paraId="28216B4E"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9) бира извршне директоре;</w:t>
      </w:r>
    </w:p>
    <w:p w14:paraId="251E61C2"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10) бира представнике јавног предузећа у скупштини друштва капитала чији је једини власник јавно предузеће;</w:t>
      </w:r>
    </w:p>
    <w:p w14:paraId="199921D3"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11) закључује уговоре о раду са извршним директорима, у складу са Законом којим се уређују радни односи;</w:t>
      </w:r>
    </w:p>
    <w:p w14:paraId="22B36708"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12) доноси Акт о систематизацији;</w:t>
      </w:r>
    </w:p>
    <w:p w14:paraId="57846D67"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13) врши друге послове одређене Законом, Оснивачким актом и Статутом  јавног предузећа.</w:t>
      </w:r>
    </w:p>
    <w:p w14:paraId="0E65FDE9" w14:textId="77777777" w:rsidR="00BC3D2F" w:rsidRPr="00AA0E6A" w:rsidRDefault="00BC3D2F">
      <w:pPr>
        <w:pStyle w:val="NoSpacing"/>
        <w:rPr>
          <w:rFonts w:cs="Times New Roman"/>
          <w:sz w:val="24"/>
          <w:szCs w:val="24"/>
        </w:rPr>
      </w:pPr>
    </w:p>
    <w:p w14:paraId="79CA7FED"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ab/>
        <w:t>За  директора предузећа ЈКП Чока именован је Вукоман Матовић од стране Скупштине општине Чока на седници скупштине дана: 07.03.2017. године.</w:t>
      </w:r>
    </w:p>
    <w:p w14:paraId="689A8E59" w14:textId="77777777" w:rsidR="00BC3D2F" w:rsidRPr="00AA0E6A" w:rsidRDefault="00C4401D">
      <w:pPr>
        <w:pStyle w:val="NoSpacing"/>
        <w:jc w:val="both"/>
        <w:rPr>
          <w:rFonts w:cs="Times New Roman"/>
          <w:sz w:val="24"/>
          <w:szCs w:val="24"/>
        </w:rPr>
      </w:pPr>
      <w:r w:rsidRPr="00AA0E6A">
        <w:rPr>
          <w:rFonts w:ascii="Tahoma" w:hAnsi="Tahoma" w:cs="Times New Roman"/>
          <w:sz w:val="24"/>
          <w:szCs w:val="24"/>
        </w:rPr>
        <w:t xml:space="preserve">        </w:t>
      </w:r>
    </w:p>
    <w:p w14:paraId="0C53D1DD" w14:textId="77777777" w:rsidR="00BC3D2F" w:rsidRPr="00AA0E6A" w:rsidRDefault="00C4401D">
      <w:pPr>
        <w:pStyle w:val="NoSpacing"/>
        <w:jc w:val="both"/>
        <w:rPr>
          <w:rFonts w:ascii="Tahoma" w:hAnsi="Tahoma"/>
          <w:sz w:val="24"/>
          <w:szCs w:val="24"/>
        </w:rPr>
      </w:pPr>
      <w:r w:rsidRPr="00AA0E6A">
        <w:rPr>
          <w:rFonts w:ascii="Tahoma" w:hAnsi="Tahoma" w:cs="Times New Roman"/>
          <w:sz w:val="24"/>
          <w:szCs w:val="24"/>
        </w:rPr>
        <w:tab/>
        <w:t xml:space="preserve">Директор ЈКП Чока је Вукоман Матовић. </w:t>
      </w:r>
    </w:p>
    <w:p w14:paraId="06A6C37C" w14:textId="77777777" w:rsidR="00BC3D2F" w:rsidRPr="00AA0E6A" w:rsidRDefault="00BC3D2F">
      <w:pPr>
        <w:pStyle w:val="Default"/>
        <w:rPr>
          <w:rFonts w:ascii="Tahoma" w:hAnsi="Tahoma"/>
          <w:b/>
          <w:bCs/>
        </w:rPr>
      </w:pPr>
    </w:p>
    <w:p w14:paraId="46A6285D" w14:textId="77777777" w:rsidR="00BC3D2F" w:rsidRPr="00AA0E6A" w:rsidRDefault="00BC3D2F">
      <w:pPr>
        <w:pStyle w:val="Default"/>
        <w:rPr>
          <w:rFonts w:ascii="Tahoma" w:hAnsi="Tahoma"/>
          <w:b/>
          <w:bCs/>
        </w:rPr>
      </w:pPr>
    </w:p>
    <w:p w14:paraId="6F675A17" w14:textId="77777777" w:rsidR="00BC3D2F" w:rsidRPr="00AA0E6A" w:rsidRDefault="00BC3D2F">
      <w:pPr>
        <w:pStyle w:val="Default"/>
        <w:rPr>
          <w:rFonts w:ascii="Tahoma" w:hAnsi="Tahoma"/>
          <w:b/>
          <w:bCs/>
        </w:rPr>
      </w:pPr>
    </w:p>
    <w:p w14:paraId="6AF80A2E" w14:textId="71F5794A" w:rsidR="00BC3D2F" w:rsidRPr="00AA0E6A" w:rsidRDefault="00C4401D">
      <w:pPr>
        <w:pStyle w:val="Default"/>
        <w:rPr>
          <w:rFonts w:ascii="Tahoma" w:hAnsi="Tahoma"/>
        </w:rPr>
      </w:pPr>
      <w:r w:rsidRPr="00AA0E6A">
        <w:rPr>
          <w:rFonts w:ascii="Tahoma" w:hAnsi="Tahoma"/>
          <w:b/>
          <w:bCs/>
        </w:rPr>
        <w:t>4. ОСНОВЕ ЗА ИЗРАДУ ПРОГРАМА ПОСЛОВАЊА ЗА 202</w:t>
      </w:r>
      <w:r w:rsidR="005478B2" w:rsidRPr="00AA0E6A">
        <w:rPr>
          <w:rFonts w:ascii="Tahoma" w:hAnsi="Tahoma"/>
          <w:b/>
          <w:bCs/>
          <w:lang w:val="sr-Cyrl-RS"/>
        </w:rPr>
        <w:t>2</w:t>
      </w:r>
      <w:r w:rsidRPr="00AA0E6A">
        <w:rPr>
          <w:rFonts w:ascii="Tahoma" w:hAnsi="Tahoma"/>
          <w:b/>
          <w:bCs/>
        </w:rPr>
        <w:t>. ГОДИНУ</w:t>
      </w:r>
    </w:p>
    <w:p w14:paraId="48AB8138" w14:textId="3561548D" w:rsidR="00BC3D2F" w:rsidRPr="00AA0E6A" w:rsidRDefault="00BC3D2F">
      <w:pPr>
        <w:pStyle w:val="Default"/>
        <w:jc w:val="both"/>
        <w:rPr>
          <w:rFonts w:asciiTheme="minorHAnsi" w:hAnsiTheme="minorHAnsi"/>
          <w:b/>
          <w:bCs/>
          <w:lang w:val="sr-Cyrl-RS"/>
        </w:rPr>
      </w:pPr>
    </w:p>
    <w:p w14:paraId="76891A95" w14:textId="530507D5" w:rsidR="00BC3D2F" w:rsidRPr="00AA0E6A" w:rsidRDefault="00C4401D">
      <w:pPr>
        <w:pStyle w:val="NormalWeb"/>
        <w:spacing w:after="0"/>
        <w:jc w:val="both"/>
        <w:rPr>
          <w:rFonts w:ascii="Tahoma" w:hAnsi="Tahoma"/>
        </w:rPr>
      </w:pPr>
      <w:r w:rsidRPr="00AA0E6A">
        <w:rPr>
          <w:rFonts w:ascii="Tahoma" w:hAnsi="Tahoma"/>
        </w:rPr>
        <w:tab/>
        <w:t>Израда Програма пословања је законска обавеза предузећа. Програми се раде на период од годину дана са кратким освртом на дугорочне циљеве. Основне смернице за израду програма пословања у складу су са Упутством за израду Програма пословања јавних и јавно комуналних предузећа за 202</w:t>
      </w:r>
      <w:r w:rsidR="00EA2A1F" w:rsidRPr="00AA0E6A">
        <w:rPr>
          <w:rFonts w:ascii="Tahoma" w:hAnsi="Tahoma"/>
        </w:rPr>
        <w:t>2</w:t>
      </w:r>
      <w:r w:rsidRPr="00AA0E6A">
        <w:rPr>
          <w:rFonts w:ascii="Tahoma" w:hAnsi="Tahoma"/>
        </w:rPr>
        <w:t>. годину. Параметри за кретање зарада у 202</w:t>
      </w:r>
      <w:r w:rsidR="00EA2A1F" w:rsidRPr="00AA0E6A">
        <w:rPr>
          <w:rFonts w:ascii="Tahoma" w:hAnsi="Tahoma"/>
        </w:rPr>
        <w:t>2</w:t>
      </w:r>
      <w:r w:rsidRPr="00AA0E6A">
        <w:rPr>
          <w:rFonts w:ascii="Tahoma" w:hAnsi="Tahoma"/>
        </w:rPr>
        <w:t>. години усклађени су са Законом о привременом уређивању основица за обрачун и исплату плата, односно зарада и других сталних примања корисника јавних средстава. Цене су пројектоване на бази макроекономских показатеља за 202</w:t>
      </w:r>
      <w:r w:rsidR="00EA2A1F" w:rsidRPr="00AA0E6A">
        <w:rPr>
          <w:rFonts w:ascii="Tahoma" w:hAnsi="Tahoma"/>
        </w:rPr>
        <w:t>2</w:t>
      </w:r>
      <w:r w:rsidRPr="00AA0E6A">
        <w:rPr>
          <w:rFonts w:ascii="Tahoma" w:hAnsi="Tahoma"/>
        </w:rPr>
        <w:t xml:space="preserve">. годину уз уважавање принципа приступачности. </w:t>
      </w:r>
    </w:p>
    <w:p w14:paraId="04CDACC9" w14:textId="77777777" w:rsidR="00BC3D2F" w:rsidRPr="00AA0E6A" w:rsidRDefault="00BC3D2F">
      <w:pPr>
        <w:pStyle w:val="NormalWeb"/>
        <w:spacing w:after="0"/>
        <w:jc w:val="both"/>
        <w:rPr>
          <w:rFonts w:asciiTheme="minorHAnsi" w:hAnsiTheme="minorHAnsi"/>
        </w:rPr>
      </w:pPr>
    </w:p>
    <w:p w14:paraId="616A48CD" w14:textId="77777777" w:rsidR="00BC3D2F" w:rsidRPr="00AA0E6A" w:rsidRDefault="00BC3D2F">
      <w:pPr>
        <w:pStyle w:val="NormalWeb"/>
        <w:spacing w:after="0"/>
        <w:jc w:val="both"/>
        <w:rPr>
          <w:rFonts w:asciiTheme="minorHAnsi" w:hAnsiTheme="minorHAnsi"/>
        </w:rPr>
      </w:pPr>
    </w:p>
    <w:p w14:paraId="4577B9A3" w14:textId="77777777" w:rsidR="00BC3D2F" w:rsidRPr="00AA0E6A" w:rsidRDefault="00BC3D2F">
      <w:pPr>
        <w:pStyle w:val="NormalWeb"/>
        <w:spacing w:after="0"/>
        <w:jc w:val="both"/>
        <w:rPr>
          <w:rFonts w:ascii="Tahoma" w:hAnsi="Tahoma"/>
          <w:b/>
          <w:bCs/>
        </w:rPr>
      </w:pPr>
    </w:p>
    <w:p w14:paraId="1D1981E7" w14:textId="77777777" w:rsidR="00BC3D2F" w:rsidRPr="00AA0E6A" w:rsidRDefault="00C4401D">
      <w:pPr>
        <w:ind w:right="23"/>
        <w:rPr>
          <w:rFonts w:eastAsia="Calibri" w:cs="Times New Roman"/>
          <w:b/>
          <w:sz w:val="24"/>
          <w:szCs w:val="24"/>
          <w:lang w:val="sr-Latn-RS"/>
        </w:rPr>
      </w:pPr>
      <w:r w:rsidRPr="00AA0E6A">
        <w:rPr>
          <w:rFonts w:ascii="Tahoma" w:eastAsia="Calibri" w:hAnsi="Tahoma" w:cs="Times New Roman"/>
          <w:b/>
          <w:sz w:val="24"/>
          <w:szCs w:val="24"/>
          <w:lang w:val="en-US"/>
        </w:rPr>
        <w:t xml:space="preserve">5. </w:t>
      </w:r>
      <w:r w:rsidRPr="00AA0E6A">
        <w:rPr>
          <w:rFonts w:ascii="Tahoma" w:eastAsia="Calibri" w:hAnsi="Tahoma" w:cs="Times New Roman"/>
          <w:b/>
          <w:sz w:val="24"/>
          <w:szCs w:val="24"/>
          <w:lang w:val="sr-Latn-RS"/>
        </w:rPr>
        <w:t>ФИЗИЧКИ ОБИМ АКТИВНОСТИ</w:t>
      </w:r>
    </w:p>
    <w:p w14:paraId="76992CAB" w14:textId="77777777" w:rsidR="00BC3D2F" w:rsidRPr="00AA0E6A" w:rsidRDefault="00C4401D">
      <w:pPr>
        <w:ind w:right="23"/>
        <w:rPr>
          <w:rFonts w:ascii="Tahoma" w:hAnsi="Tahoma"/>
          <w:sz w:val="24"/>
          <w:szCs w:val="24"/>
        </w:rPr>
      </w:pPr>
      <w:r w:rsidRPr="00AA0E6A">
        <w:rPr>
          <w:rFonts w:ascii="Tahoma" w:eastAsia="Calibri" w:hAnsi="Tahoma" w:cs="Times New Roman"/>
          <w:b/>
          <w:sz w:val="24"/>
          <w:szCs w:val="24"/>
          <w:lang w:val="sr-Latn-RS"/>
        </w:rPr>
        <w:t>5.1.1. Производња и дистрибуција воде</w:t>
      </w:r>
    </w:p>
    <w:p w14:paraId="6D538D56" w14:textId="2101EF61" w:rsidR="00BC3D2F" w:rsidRPr="00AA0E6A" w:rsidRDefault="00C4401D">
      <w:pPr>
        <w:ind w:right="23"/>
        <w:jc w:val="both"/>
        <w:rPr>
          <w:rFonts w:ascii="Tahoma" w:hAnsi="Tahoma"/>
          <w:sz w:val="24"/>
          <w:szCs w:val="24"/>
        </w:rPr>
      </w:pPr>
      <w:r w:rsidRPr="00AA0E6A">
        <w:rPr>
          <w:rFonts w:ascii="Tahoma" w:eastAsia="Calibri" w:hAnsi="Tahoma" w:cs="Times New Roman"/>
          <w:b/>
          <w:sz w:val="24"/>
          <w:szCs w:val="24"/>
          <w:lang w:val="sr-Latn-RS"/>
        </w:rPr>
        <w:t xml:space="preserve">       </w:t>
      </w:r>
      <w:r w:rsidRPr="00AA0E6A">
        <w:rPr>
          <w:rFonts w:ascii="Tahoma" w:eastAsia="Calibri" w:hAnsi="Tahoma" w:cs="Times New Roman"/>
          <w:sz w:val="24"/>
          <w:szCs w:val="24"/>
          <w:lang w:val="sr-Latn-RS"/>
        </w:rPr>
        <w:t>Количина воде у</w:t>
      </w:r>
      <w:r w:rsidRPr="00AA0E6A">
        <w:rPr>
          <w:rFonts w:ascii="Tahoma" w:eastAsia="Calibri" w:hAnsi="Tahoma" w:cs="Times New Roman"/>
          <w:b/>
          <w:sz w:val="24"/>
          <w:szCs w:val="24"/>
          <w:lang w:val="sr-Latn-RS"/>
        </w:rPr>
        <w:t xml:space="preserve"> </w:t>
      </w:r>
      <w:r w:rsidRPr="00AA0E6A">
        <w:rPr>
          <w:rFonts w:ascii="Tahoma" w:eastAsia="Calibri" w:hAnsi="Tahoma" w:cs="Times New Roman"/>
          <w:sz w:val="24"/>
          <w:szCs w:val="24"/>
          <w:lang w:val="sr-Latn-RS"/>
        </w:rPr>
        <w:t>202</w:t>
      </w:r>
      <w:r w:rsidR="00EA2A1F" w:rsidRPr="00AA0E6A">
        <w:rPr>
          <w:rFonts w:ascii="Tahoma" w:eastAsia="Calibri" w:hAnsi="Tahoma" w:cs="Times New Roman"/>
          <w:sz w:val="24"/>
          <w:szCs w:val="24"/>
          <w:lang w:val="sr-Latn-RS"/>
        </w:rPr>
        <w:t>1</w:t>
      </w:r>
      <w:r w:rsidRPr="00AA0E6A">
        <w:rPr>
          <w:rFonts w:ascii="Tahoma" w:eastAsia="Calibri" w:hAnsi="Tahoma" w:cs="Times New Roman"/>
          <w:sz w:val="24"/>
          <w:szCs w:val="24"/>
          <w:lang w:val="sr-Latn-RS"/>
        </w:rPr>
        <w:t>. години била је</w:t>
      </w:r>
      <w:r w:rsidRPr="00AA0E6A">
        <w:rPr>
          <w:rFonts w:ascii="Tahoma" w:eastAsia="Calibri" w:hAnsi="Tahoma" w:cs="Times New Roman"/>
          <w:b/>
          <w:sz w:val="24"/>
          <w:szCs w:val="24"/>
          <w:lang w:val="sr-Latn-RS"/>
        </w:rPr>
        <w:t xml:space="preserve"> </w:t>
      </w:r>
      <w:r w:rsidRPr="00AA0E6A">
        <w:rPr>
          <w:rFonts w:ascii="Tahoma" w:eastAsia="Calibri" w:hAnsi="Tahoma" w:cs="Times New Roman"/>
          <w:sz w:val="24"/>
          <w:szCs w:val="24"/>
          <w:lang w:val="sr-Latn-RS"/>
        </w:rPr>
        <w:t>довољна за целокупну потрошњу грађана и привреде, грађани су без прекида били снабдевени са пијаћом водом. Краћи прекиди снабдевања водом су се јављали у највећем броју у насељеном месту Падеј и то због структурних недостатака водоводног система, непостојање вентила на укрштањима за затварање делова мреже, где се изводе поправке. Oпшти проблем је у насељу и то да је на појединим деловима насеља главни водовод се протеже преко башта, испод грађевинских објеката, што представља опасност приликом појаве квара на водоводној мрежи. Сва дистрибутивна пијаћа вода је редовно контролисана од стране Завода за јавно здравље из Кикинде, кој</w:t>
      </w:r>
      <w:r w:rsidRPr="00AA0E6A">
        <w:rPr>
          <w:rFonts w:ascii="Tahoma" w:eastAsia="Calibri" w:hAnsi="Tahoma" w:cs="Times New Roman"/>
          <w:sz w:val="24"/>
          <w:szCs w:val="24"/>
        </w:rPr>
        <w:t>е</w:t>
      </w:r>
      <w:r w:rsidRPr="00AA0E6A">
        <w:rPr>
          <w:rFonts w:ascii="Tahoma" w:eastAsia="Calibri" w:hAnsi="Tahoma" w:cs="Times New Roman"/>
          <w:sz w:val="24"/>
          <w:szCs w:val="24"/>
          <w:lang w:val="sr-Latn-RS"/>
        </w:rPr>
        <w:t xml:space="preserve"> је надлежн</w:t>
      </w:r>
      <w:r w:rsidRPr="00AA0E6A">
        <w:rPr>
          <w:rFonts w:ascii="Tahoma" w:eastAsia="Calibri" w:hAnsi="Tahoma" w:cs="Times New Roman"/>
          <w:sz w:val="24"/>
          <w:szCs w:val="24"/>
        </w:rPr>
        <w:t>о</w:t>
      </w:r>
      <w:r w:rsidRPr="00AA0E6A">
        <w:rPr>
          <w:rFonts w:ascii="Tahoma" w:eastAsia="Calibri" w:hAnsi="Tahoma" w:cs="Times New Roman"/>
          <w:sz w:val="24"/>
          <w:szCs w:val="24"/>
          <w:lang w:val="sr-Latn-RS"/>
        </w:rPr>
        <w:t xml:space="preserve"> за вршење анализе пијаће и отпадне воде на територији општине Чока.</w:t>
      </w:r>
    </w:p>
    <w:p w14:paraId="48515835" w14:textId="77777777" w:rsidR="00F51AA7" w:rsidRPr="00AA0E6A" w:rsidRDefault="00C4401D" w:rsidP="00F51AA7">
      <w:pPr>
        <w:ind w:right="23" w:firstLine="810"/>
        <w:rPr>
          <w:rFonts w:ascii="Tahoma" w:eastAsia="Calibri" w:hAnsi="Tahoma" w:cs="Times New Roman"/>
          <w:b/>
          <w:bCs/>
          <w:sz w:val="24"/>
          <w:szCs w:val="24"/>
          <w:lang w:val="sr-Latn-RS"/>
        </w:rPr>
      </w:pPr>
      <w:r w:rsidRPr="00AA0E6A">
        <w:rPr>
          <w:rFonts w:ascii="Tahoma" w:eastAsia="Calibri" w:hAnsi="Tahoma" w:cs="Times New Roman"/>
          <w:b/>
          <w:bCs/>
          <w:sz w:val="24"/>
          <w:szCs w:val="24"/>
          <w:lang w:val="sr-Latn-RS"/>
        </w:rPr>
        <w:t xml:space="preserve">      У наредној години се планирају следеће активности на водоводним системима:</w:t>
      </w:r>
    </w:p>
    <w:p w14:paraId="6EE51496" w14:textId="3A5E2229" w:rsidR="00F51AA7" w:rsidRPr="00AA0E6A" w:rsidRDefault="00F51AA7" w:rsidP="00F51AA7">
      <w:pPr>
        <w:ind w:right="23" w:firstLine="810"/>
        <w:rPr>
          <w:sz w:val="24"/>
          <w:szCs w:val="24"/>
          <w:lang w:val="sr-Cyrl-RS"/>
        </w:rPr>
      </w:pPr>
      <w:r w:rsidRPr="00AA0E6A">
        <w:rPr>
          <w:sz w:val="24"/>
          <w:szCs w:val="24"/>
          <w:lang w:val="sr-Cyrl-RS"/>
        </w:rPr>
        <w:t xml:space="preserve">  -  У насељу Падеј, планира се извођење радова на санацији водовода са свим потребним новим фазонским деловима на мрежи и заједно са израдом  кућних прикључака. </w:t>
      </w:r>
    </w:p>
    <w:p w14:paraId="6553B806" w14:textId="1FF5BC47" w:rsidR="00F51AA7" w:rsidRPr="00AA0E6A" w:rsidRDefault="00F51AA7" w:rsidP="00F51AA7">
      <w:pPr>
        <w:ind w:right="23" w:firstLine="810"/>
        <w:rPr>
          <w:b/>
          <w:bCs/>
          <w:sz w:val="24"/>
          <w:szCs w:val="24"/>
          <w:lang w:val="sr-Cyrl-RS"/>
        </w:rPr>
      </w:pPr>
      <w:r w:rsidRPr="00AA0E6A">
        <w:rPr>
          <w:sz w:val="24"/>
          <w:szCs w:val="24"/>
          <w:lang w:val="sr-Cyrl-RS"/>
        </w:rPr>
        <w:t xml:space="preserve"> -  У насељу Падеј, у плану је да се </w:t>
      </w:r>
      <w:r w:rsidR="004B3403" w:rsidRPr="00AA0E6A">
        <w:rPr>
          <w:sz w:val="24"/>
          <w:szCs w:val="24"/>
          <w:lang w:val="sr-Cyrl-RS"/>
        </w:rPr>
        <w:t>уради санација</w:t>
      </w:r>
      <w:r w:rsidRPr="00AA0E6A">
        <w:rPr>
          <w:sz w:val="24"/>
          <w:szCs w:val="24"/>
          <w:lang w:val="sr-Cyrl-RS"/>
        </w:rPr>
        <w:t xml:space="preserve"> водовод са свим потребним новим фазонским деловима на мрежи и заједно са израдом  кућних прикључака на делу улице</w:t>
      </w:r>
      <w:r w:rsidR="00442DE8" w:rsidRPr="00AA0E6A">
        <w:rPr>
          <w:sz w:val="24"/>
          <w:szCs w:val="24"/>
          <w:lang w:val="sr-Cyrl-RS"/>
        </w:rPr>
        <w:t xml:space="preserve"> Милоша Обилића </w:t>
      </w:r>
      <w:r w:rsidRPr="00AA0E6A">
        <w:rPr>
          <w:sz w:val="24"/>
          <w:szCs w:val="24"/>
          <w:lang w:val="sr-Cyrl-RS"/>
        </w:rPr>
        <w:t xml:space="preserve"> од </w:t>
      </w:r>
      <w:r w:rsidR="00442DE8" w:rsidRPr="00AA0E6A">
        <w:rPr>
          <w:sz w:val="24"/>
          <w:szCs w:val="24"/>
          <w:lang w:val="sr-Cyrl-RS"/>
        </w:rPr>
        <w:t>Маршала Тита до краја улице</w:t>
      </w:r>
      <w:r w:rsidRPr="00AA0E6A">
        <w:rPr>
          <w:b/>
          <w:bCs/>
          <w:sz w:val="24"/>
          <w:szCs w:val="24"/>
          <w:lang w:val="sr-Cyrl-RS"/>
        </w:rPr>
        <w:t xml:space="preserve"> .</w:t>
      </w:r>
    </w:p>
    <w:p w14:paraId="4546CBC1" w14:textId="25E6EEB2" w:rsidR="00BC3D2F" w:rsidRPr="00AA0E6A" w:rsidRDefault="00C4401D">
      <w:pPr>
        <w:ind w:right="23"/>
        <w:jc w:val="both"/>
        <w:rPr>
          <w:rFonts w:ascii="Tahoma" w:eastAsia="Calibri" w:hAnsi="Tahoma" w:cs="Times New Roman"/>
          <w:b/>
          <w:bCs/>
          <w:sz w:val="24"/>
          <w:szCs w:val="24"/>
          <w:lang w:val="sr-Cyrl-RS"/>
        </w:rPr>
      </w:pPr>
      <w:r w:rsidRPr="00AA0E6A">
        <w:rPr>
          <w:rFonts w:ascii="Tahoma" w:eastAsia="Calibri" w:hAnsi="Tahoma" w:cs="Times New Roman"/>
          <w:b/>
          <w:bCs/>
          <w:sz w:val="24"/>
          <w:szCs w:val="24"/>
        </w:rPr>
        <w:t>укупна процењена вредност</w:t>
      </w:r>
      <w:r w:rsidR="00442DE8" w:rsidRPr="00AA0E6A">
        <w:rPr>
          <w:rFonts w:ascii="Tahoma" w:eastAsia="Calibri" w:hAnsi="Tahoma" w:cs="Times New Roman"/>
          <w:b/>
          <w:bCs/>
          <w:sz w:val="24"/>
          <w:szCs w:val="24"/>
          <w:lang w:val="sr-Cyrl-RS"/>
        </w:rPr>
        <w:t xml:space="preserve"> материјала износи 2</w:t>
      </w:r>
      <w:r w:rsidR="00F51AA7" w:rsidRPr="00AA0E6A">
        <w:rPr>
          <w:rFonts w:ascii="Tahoma" w:eastAsia="Calibri" w:hAnsi="Tahoma" w:cs="Times New Roman"/>
          <w:b/>
          <w:bCs/>
          <w:sz w:val="24"/>
          <w:szCs w:val="24"/>
        </w:rPr>
        <w:t>.</w:t>
      </w:r>
      <w:r w:rsidR="00442DE8" w:rsidRPr="00AA0E6A">
        <w:rPr>
          <w:rFonts w:ascii="Tahoma" w:eastAsia="Calibri" w:hAnsi="Tahoma" w:cs="Times New Roman"/>
          <w:b/>
          <w:bCs/>
          <w:sz w:val="24"/>
          <w:szCs w:val="24"/>
          <w:lang w:val="sr-Cyrl-RS"/>
        </w:rPr>
        <w:t>0</w:t>
      </w:r>
      <w:r w:rsidR="00F51AA7" w:rsidRPr="00AA0E6A">
        <w:rPr>
          <w:rFonts w:ascii="Tahoma" w:eastAsia="Calibri" w:hAnsi="Tahoma" w:cs="Times New Roman"/>
          <w:b/>
          <w:bCs/>
          <w:sz w:val="24"/>
          <w:szCs w:val="24"/>
        </w:rPr>
        <w:t>0</w:t>
      </w:r>
      <w:r w:rsidRPr="00AA0E6A">
        <w:rPr>
          <w:rFonts w:ascii="Tahoma" w:eastAsia="Calibri" w:hAnsi="Tahoma" w:cs="Times New Roman"/>
          <w:b/>
          <w:bCs/>
          <w:sz w:val="24"/>
          <w:szCs w:val="24"/>
        </w:rPr>
        <w:t>0.000,00 динара</w:t>
      </w:r>
      <w:r w:rsidR="00442DE8" w:rsidRPr="00AA0E6A">
        <w:rPr>
          <w:rFonts w:ascii="Tahoma" w:eastAsia="Calibri" w:hAnsi="Tahoma" w:cs="Times New Roman"/>
          <w:b/>
          <w:bCs/>
          <w:sz w:val="24"/>
          <w:szCs w:val="24"/>
          <w:lang w:val="sr-Cyrl-RS"/>
        </w:rPr>
        <w:t>.</w:t>
      </w:r>
    </w:p>
    <w:p w14:paraId="1C9D8CAB" w14:textId="275FE8B9" w:rsidR="00442DE8" w:rsidRPr="00AA0E6A" w:rsidRDefault="00442DE8">
      <w:pPr>
        <w:ind w:right="23"/>
        <w:jc w:val="both"/>
        <w:rPr>
          <w:rFonts w:ascii="Tahoma" w:eastAsia="Calibri" w:hAnsi="Tahoma" w:cs="Times New Roman"/>
          <w:b/>
          <w:bCs/>
          <w:sz w:val="24"/>
          <w:szCs w:val="24"/>
          <w:lang w:val="sr-Cyrl-RS"/>
        </w:rPr>
      </w:pPr>
      <w:r w:rsidRPr="00AA0E6A">
        <w:rPr>
          <w:rFonts w:ascii="Tahoma" w:eastAsia="Calibri" w:hAnsi="Tahoma" w:cs="Times New Roman"/>
          <w:b/>
          <w:bCs/>
          <w:sz w:val="24"/>
          <w:szCs w:val="24"/>
        </w:rPr>
        <w:t>укупна процењена вредност</w:t>
      </w:r>
      <w:r w:rsidRPr="00AA0E6A">
        <w:rPr>
          <w:rFonts w:ascii="Tahoma" w:eastAsia="Calibri" w:hAnsi="Tahoma" w:cs="Times New Roman"/>
          <w:b/>
          <w:bCs/>
          <w:sz w:val="24"/>
          <w:szCs w:val="24"/>
          <w:lang w:val="sr-Cyrl-RS"/>
        </w:rPr>
        <w:t xml:space="preserve"> радова  износи       2.500.000,00 динара.</w:t>
      </w:r>
    </w:p>
    <w:p w14:paraId="621DA90D" w14:textId="3B9E712D" w:rsidR="00F51AA7" w:rsidRPr="00AA0E6A" w:rsidRDefault="00F51AA7" w:rsidP="00F51AA7">
      <w:pPr>
        <w:ind w:right="23" w:firstLine="900"/>
        <w:rPr>
          <w:sz w:val="24"/>
          <w:szCs w:val="24"/>
          <w:lang w:val="sr-Cyrl-RS"/>
        </w:rPr>
      </w:pPr>
    </w:p>
    <w:p w14:paraId="37F08C56" w14:textId="77777777" w:rsidR="005F22C9" w:rsidRPr="00AA0E6A" w:rsidRDefault="005F22C9" w:rsidP="00F51AA7">
      <w:pPr>
        <w:ind w:right="23" w:firstLine="900"/>
        <w:rPr>
          <w:sz w:val="24"/>
          <w:szCs w:val="24"/>
          <w:lang w:val="sr-Cyrl-RS"/>
        </w:rPr>
      </w:pPr>
    </w:p>
    <w:p w14:paraId="3A940BA5" w14:textId="77777777" w:rsidR="008E150E" w:rsidRPr="00AA0E6A" w:rsidRDefault="008E150E" w:rsidP="008E150E">
      <w:pPr>
        <w:ind w:right="23" w:firstLine="630"/>
        <w:rPr>
          <w:rFonts w:eastAsia="Calibri" w:cs="Times New Roman"/>
          <w:sz w:val="24"/>
          <w:szCs w:val="24"/>
          <w:lang w:val="sr-Latn-RS"/>
        </w:rPr>
      </w:pPr>
      <w:r w:rsidRPr="00AA0E6A">
        <w:rPr>
          <w:rFonts w:eastAsia="Calibri" w:cs="Times New Roman"/>
          <w:sz w:val="24"/>
          <w:szCs w:val="24"/>
          <w:lang w:val="sr-Latn-RS"/>
        </w:rPr>
        <w:t xml:space="preserve">      -   редовно одржавање зграда хидрофорских постројења, хидромашинских делова, електроопрема и хлоринатора. </w:t>
      </w:r>
    </w:p>
    <w:p w14:paraId="5C8F7C13" w14:textId="77777777" w:rsidR="008E150E" w:rsidRPr="00AA0E6A" w:rsidRDefault="008E150E" w:rsidP="008E150E">
      <w:pPr>
        <w:ind w:right="23" w:firstLine="630"/>
        <w:rPr>
          <w:rFonts w:eastAsia="Calibri" w:cs="Times New Roman"/>
          <w:sz w:val="24"/>
          <w:szCs w:val="24"/>
          <w:lang w:val="hu-HU"/>
        </w:rPr>
      </w:pPr>
      <w:r w:rsidRPr="00AA0E6A">
        <w:rPr>
          <w:rFonts w:eastAsia="Calibri" w:cs="Times New Roman"/>
          <w:sz w:val="24"/>
          <w:szCs w:val="24"/>
          <w:lang w:val="sr-Cyrl-RS"/>
        </w:rPr>
        <w:t xml:space="preserve">      -  замена старих потисних плоча, потисне колоне (бунарске цеви), металне и од ПЕ цеви, сајле и бунарских ланаца са свим потребним фазонским комадима</w:t>
      </w:r>
      <w:r w:rsidRPr="00AA0E6A">
        <w:rPr>
          <w:rFonts w:eastAsia="Calibri" w:cs="Times New Roman"/>
          <w:sz w:val="24"/>
          <w:szCs w:val="24"/>
          <w:lang w:val="hu-HU"/>
        </w:rPr>
        <w:t>.</w:t>
      </w:r>
    </w:p>
    <w:p w14:paraId="0797DB85" w14:textId="77777777" w:rsidR="008E150E" w:rsidRPr="00AA0E6A" w:rsidRDefault="008E150E" w:rsidP="008E150E">
      <w:pPr>
        <w:ind w:right="23"/>
        <w:rPr>
          <w:rFonts w:eastAsia="Calibri" w:cs="Times New Roman"/>
          <w:b/>
          <w:bCs/>
          <w:sz w:val="24"/>
          <w:szCs w:val="24"/>
          <w:lang w:val="sr-Cyrl-RS"/>
        </w:rPr>
      </w:pPr>
      <w:r w:rsidRPr="00AA0E6A">
        <w:rPr>
          <w:rFonts w:eastAsia="Calibri" w:cs="Times New Roman"/>
          <w:color w:val="FF0000"/>
          <w:sz w:val="24"/>
          <w:szCs w:val="24"/>
          <w:lang w:val="sr-Cyrl-RS"/>
        </w:rPr>
        <w:t xml:space="preserve">                   </w:t>
      </w:r>
      <w:r w:rsidRPr="00AA0E6A">
        <w:rPr>
          <w:rFonts w:eastAsia="Calibri" w:cs="Times New Roman"/>
          <w:sz w:val="24"/>
          <w:szCs w:val="24"/>
          <w:lang w:val="sr-Cyrl-RS"/>
        </w:rPr>
        <w:t>-  у Падеју на 3 бунара замена електро ормана (са заштитом од прскајуће воде</w:t>
      </w:r>
      <w:r w:rsidRPr="00AA0E6A">
        <w:rPr>
          <w:rFonts w:eastAsia="Calibri" w:cs="Times New Roman"/>
          <w:sz w:val="24"/>
          <w:szCs w:val="24"/>
          <w:lang w:val="hu-HU"/>
        </w:rPr>
        <w:t xml:space="preserve">, </w:t>
      </w:r>
      <w:r w:rsidRPr="00AA0E6A">
        <w:rPr>
          <w:rFonts w:eastAsia="Calibri" w:cs="Times New Roman"/>
          <w:sz w:val="24"/>
          <w:szCs w:val="24"/>
          <w:lang w:val="sr-Cyrl-RS"/>
        </w:rPr>
        <w:t xml:space="preserve">са радним и са сигурносним пресостатом), уградња прикључка за агрегат, уградња заштите од пренапона и сва пратеће опреме, са фреквентним регулаторима и </w:t>
      </w:r>
      <w:r w:rsidRPr="00AA0E6A">
        <w:rPr>
          <w:rFonts w:eastAsia="Calibri" w:cs="Times New Roman"/>
          <w:sz w:val="24"/>
          <w:szCs w:val="24"/>
          <w:lang w:val="sr-Cyrl-RS"/>
        </w:rPr>
        <w:lastRenderedPageBreak/>
        <w:t>ел. инсталацијом, Набавка три нова фреквентна регулатора</w:t>
      </w:r>
      <w:r w:rsidRPr="00AA0E6A">
        <w:rPr>
          <w:rFonts w:eastAsia="Calibri" w:cs="Times New Roman"/>
          <w:b/>
          <w:bCs/>
          <w:sz w:val="24"/>
          <w:szCs w:val="24"/>
          <w:lang w:val="sr-Cyrl-RS"/>
        </w:rPr>
        <w:t>, чија укупна процењена вредност је 350.000,00 динара,</w:t>
      </w:r>
    </w:p>
    <w:p w14:paraId="67CD1F08" w14:textId="77777777" w:rsidR="008E150E" w:rsidRPr="00AA0E6A" w:rsidRDefault="008E150E" w:rsidP="008E150E">
      <w:pPr>
        <w:rPr>
          <w:rFonts w:eastAsia="Calibri" w:cs="Times New Roman"/>
          <w:sz w:val="24"/>
          <w:szCs w:val="24"/>
          <w:lang w:val="sr-Cyrl-RS"/>
        </w:rPr>
      </w:pPr>
      <w:r w:rsidRPr="00AA0E6A">
        <w:rPr>
          <w:rFonts w:eastAsia="Calibri" w:cs="Times New Roman"/>
          <w:sz w:val="24"/>
          <w:szCs w:val="24"/>
          <w:lang w:val="sr-Cyrl-RS"/>
        </w:rPr>
        <w:t xml:space="preserve">      -  </w:t>
      </w:r>
      <w:r w:rsidRPr="00AA0E6A">
        <w:rPr>
          <w:rFonts w:eastAsia="Calibri" w:cs="Times New Roman"/>
          <w:b/>
          <w:bCs/>
          <w:sz w:val="24"/>
          <w:szCs w:val="24"/>
          <w:lang w:val="sr-Cyrl-RS"/>
        </w:rPr>
        <w:t>Планира се набавка електро опреме у укупној вредности од 600.000,00 динара.</w:t>
      </w:r>
      <w:r w:rsidRPr="00AA0E6A">
        <w:rPr>
          <w:rFonts w:eastAsia="Calibri" w:cs="Times New Roman"/>
          <w:sz w:val="24"/>
          <w:szCs w:val="24"/>
          <w:lang w:val="sr-Cyrl-RS"/>
        </w:rPr>
        <w:t xml:space="preserve"> </w:t>
      </w:r>
    </w:p>
    <w:p w14:paraId="432C6C11" w14:textId="77777777" w:rsidR="008E150E" w:rsidRPr="00AA0E6A" w:rsidRDefault="008E150E" w:rsidP="008E150E">
      <w:pPr>
        <w:rPr>
          <w:rFonts w:eastAsia="Calibri" w:cs="Times New Roman"/>
          <w:sz w:val="24"/>
          <w:szCs w:val="24"/>
          <w:lang w:val="sr-Cyrl-RS"/>
        </w:rPr>
      </w:pPr>
    </w:p>
    <w:p w14:paraId="1A3AB32D" w14:textId="77777777" w:rsidR="008E150E" w:rsidRPr="00AA0E6A" w:rsidRDefault="008E150E" w:rsidP="008E150E">
      <w:pPr>
        <w:rPr>
          <w:rFonts w:eastAsia="Calibri" w:cs="Times New Roman"/>
          <w:color w:val="C00000"/>
          <w:sz w:val="24"/>
          <w:szCs w:val="24"/>
          <w:lang w:val="sr-Cyrl-RS"/>
        </w:rPr>
      </w:pPr>
    </w:p>
    <w:p w14:paraId="58F88782" w14:textId="77777777" w:rsidR="008E150E" w:rsidRPr="00AA0E6A" w:rsidRDefault="008E150E" w:rsidP="008E150E">
      <w:pPr>
        <w:ind w:right="23" w:firstLine="360"/>
        <w:rPr>
          <w:rFonts w:eastAsia="Calibri" w:cs="Times New Roman"/>
          <w:sz w:val="24"/>
          <w:szCs w:val="24"/>
          <w:lang w:val="sr-Cyrl-RS"/>
        </w:rPr>
      </w:pPr>
      <w:r w:rsidRPr="00AA0E6A">
        <w:rPr>
          <w:rFonts w:eastAsia="Calibri" w:cs="Times New Roman"/>
          <w:sz w:val="24"/>
          <w:szCs w:val="24"/>
          <w:lang w:val="sr-Cyrl-RS"/>
        </w:rPr>
        <w:t xml:space="preserve">-  Редовно одржавање зграде хидрофора, </w:t>
      </w:r>
      <w:bookmarkStart w:id="2" w:name="_Hlk499190070"/>
      <w:r w:rsidRPr="00AA0E6A">
        <w:rPr>
          <w:rFonts w:eastAsia="Calibri" w:cs="Times New Roman"/>
          <w:sz w:val="24"/>
          <w:szCs w:val="24"/>
          <w:lang w:val="sr-Cyrl-RS"/>
        </w:rPr>
        <w:t>израда термоизолације, унутрашње и спољашње кречење зидова</w:t>
      </w:r>
      <w:bookmarkEnd w:id="2"/>
    </w:p>
    <w:p w14:paraId="51736EFA" w14:textId="77777777" w:rsidR="008E150E" w:rsidRPr="00AA0E6A" w:rsidRDefault="008E150E" w:rsidP="008E150E">
      <w:pPr>
        <w:ind w:right="23"/>
        <w:rPr>
          <w:rFonts w:eastAsia="Calibri" w:cs="Times New Roman"/>
          <w:sz w:val="24"/>
          <w:szCs w:val="24"/>
          <w:lang w:val="sr-Latn-RS"/>
        </w:rPr>
      </w:pPr>
      <w:r w:rsidRPr="00AA0E6A">
        <w:rPr>
          <w:rFonts w:eastAsia="Calibri" w:cs="Times New Roman"/>
          <w:sz w:val="24"/>
          <w:szCs w:val="24"/>
          <w:lang w:val="sr-Latn-RS"/>
        </w:rPr>
        <w:t xml:space="preserve">      -   сервисиранје постојећих подводних пумпи за пијаћу воду,</w:t>
      </w:r>
    </w:p>
    <w:p w14:paraId="5475441C" w14:textId="77777777" w:rsidR="008E150E" w:rsidRPr="00AA0E6A" w:rsidRDefault="008E150E" w:rsidP="008E150E">
      <w:pPr>
        <w:ind w:right="23"/>
        <w:rPr>
          <w:rFonts w:eastAsia="Calibri" w:cs="Times New Roman"/>
          <w:sz w:val="24"/>
          <w:szCs w:val="24"/>
          <w:lang w:val="sr-Cyrl-RS"/>
        </w:rPr>
      </w:pPr>
      <w:r w:rsidRPr="00AA0E6A">
        <w:rPr>
          <w:rFonts w:eastAsia="Calibri" w:cs="Times New Roman"/>
          <w:sz w:val="24"/>
          <w:szCs w:val="24"/>
          <w:lang w:val="sr-Cyrl-RS"/>
        </w:rPr>
        <w:t xml:space="preserve">      -  сервисирање и баждирање водомера, са заменом истих код потрошача,</w:t>
      </w:r>
    </w:p>
    <w:p w14:paraId="31C2D777" w14:textId="77777777" w:rsidR="008E150E" w:rsidRPr="00AA0E6A" w:rsidRDefault="008E150E" w:rsidP="008E150E">
      <w:pPr>
        <w:ind w:right="23"/>
        <w:rPr>
          <w:rFonts w:eastAsia="Calibri" w:cs="Times New Roman"/>
          <w:b/>
          <w:bCs/>
          <w:sz w:val="24"/>
          <w:szCs w:val="24"/>
          <w:lang w:val="sr-Cyrl-RS"/>
        </w:rPr>
      </w:pPr>
      <w:r w:rsidRPr="00AA0E6A">
        <w:rPr>
          <w:rFonts w:eastAsia="Calibri" w:cs="Times New Roman"/>
          <w:b/>
          <w:bCs/>
          <w:sz w:val="24"/>
          <w:szCs w:val="24"/>
          <w:lang w:val="sr-Cyrl-RS"/>
        </w:rPr>
        <w:t xml:space="preserve">      -  набавка нових водомера од ДН 20 до ДН 100 у процењеној вредности од 200.000,00 динара. </w:t>
      </w:r>
    </w:p>
    <w:p w14:paraId="1AD0BC49" w14:textId="198C02CE" w:rsidR="008E150E" w:rsidRPr="00AA0E6A" w:rsidRDefault="008E150E" w:rsidP="008E150E">
      <w:pPr>
        <w:ind w:right="23"/>
        <w:rPr>
          <w:rFonts w:eastAsia="Calibri" w:cs="Times New Roman"/>
          <w:b/>
          <w:bCs/>
          <w:color w:val="C00000"/>
          <w:sz w:val="24"/>
          <w:szCs w:val="24"/>
          <w:lang w:val="sr-Cyrl-RS"/>
        </w:rPr>
      </w:pPr>
      <w:r w:rsidRPr="00AA0E6A">
        <w:rPr>
          <w:rFonts w:eastAsia="Calibri" w:cs="Times New Roman"/>
          <w:color w:val="C00000"/>
          <w:sz w:val="24"/>
          <w:szCs w:val="24"/>
          <w:lang w:val="sr-Latn-RS"/>
        </w:rPr>
        <w:t xml:space="preserve">      </w:t>
      </w:r>
      <w:r w:rsidRPr="00AA0E6A">
        <w:rPr>
          <w:rFonts w:eastAsia="Calibri" w:cs="Times New Roman"/>
          <w:sz w:val="24"/>
          <w:szCs w:val="24"/>
          <w:lang w:val="sr-Latn-RS"/>
        </w:rPr>
        <w:t xml:space="preserve">-   одржавање и сервисирање </w:t>
      </w:r>
      <w:r w:rsidRPr="00AA0E6A">
        <w:rPr>
          <w:rFonts w:eastAsia="Calibri" w:cs="Times New Roman"/>
          <w:sz w:val="24"/>
          <w:szCs w:val="24"/>
          <w:lang w:val="sr-Cyrl-RS"/>
        </w:rPr>
        <w:t xml:space="preserve">потапајуће </w:t>
      </w:r>
      <w:r w:rsidRPr="00AA0E6A">
        <w:rPr>
          <w:rFonts w:eastAsia="Calibri" w:cs="Times New Roman"/>
          <w:sz w:val="24"/>
          <w:szCs w:val="24"/>
          <w:lang w:val="sr-Latn-RS"/>
        </w:rPr>
        <w:t>пумпе за избацивање подземних вода из хидрофорских кућица и бунарских шахтова</w:t>
      </w:r>
      <w:r w:rsidRPr="00AA0E6A">
        <w:rPr>
          <w:rFonts w:eastAsia="Calibri" w:cs="Times New Roman"/>
          <w:b/>
          <w:bCs/>
          <w:sz w:val="24"/>
          <w:szCs w:val="24"/>
          <w:lang w:val="sr-Latn-RS"/>
        </w:rPr>
        <w:t>,</w:t>
      </w:r>
      <w:r w:rsidRPr="00AA0E6A">
        <w:rPr>
          <w:rFonts w:eastAsia="Calibri" w:cs="Times New Roman"/>
          <w:b/>
          <w:bCs/>
          <w:sz w:val="24"/>
          <w:szCs w:val="24"/>
          <w:lang w:val="sr-Cyrl-RS"/>
        </w:rPr>
        <w:t xml:space="preserve"> и набавка две нове потапајуће пумпе у укупној вредности од</w:t>
      </w:r>
      <w:r w:rsidRPr="00AA0E6A">
        <w:rPr>
          <w:rFonts w:eastAsia="Calibri" w:cs="Times New Roman"/>
          <w:sz w:val="24"/>
          <w:szCs w:val="24"/>
          <w:lang w:val="sr-Cyrl-RS"/>
        </w:rPr>
        <w:t xml:space="preserve"> </w:t>
      </w:r>
      <w:r w:rsidR="004B3403" w:rsidRPr="00AA0E6A">
        <w:rPr>
          <w:rFonts w:eastAsia="Calibri" w:cs="Times New Roman"/>
          <w:sz w:val="24"/>
          <w:szCs w:val="24"/>
          <w:lang w:val="sr-Cyrl-RS"/>
        </w:rPr>
        <w:t>5</w:t>
      </w:r>
      <w:r w:rsidRPr="00AA0E6A">
        <w:rPr>
          <w:rFonts w:eastAsia="Calibri" w:cs="Times New Roman"/>
          <w:b/>
          <w:bCs/>
          <w:sz w:val="24"/>
          <w:szCs w:val="24"/>
          <w:lang w:val="sr-Cyrl-RS"/>
        </w:rPr>
        <w:t>0.000,00  динара.</w:t>
      </w:r>
    </w:p>
    <w:p w14:paraId="54D3FE02" w14:textId="77777777" w:rsidR="008E150E" w:rsidRPr="00AA0E6A" w:rsidRDefault="008E150E" w:rsidP="008E150E">
      <w:pPr>
        <w:ind w:right="23"/>
        <w:rPr>
          <w:rFonts w:eastAsia="Calibri" w:cs="Times New Roman"/>
          <w:b/>
          <w:bCs/>
          <w:sz w:val="24"/>
          <w:szCs w:val="24"/>
          <w:lang w:val="sr-Cyrl-RS"/>
        </w:rPr>
      </w:pPr>
      <w:r w:rsidRPr="00AA0E6A">
        <w:rPr>
          <w:rFonts w:eastAsia="Calibri" w:cs="Times New Roman"/>
          <w:color w:val="C00000"/>
          <w:sz w:val="24"/>
          <w:szCs w:val="24"/>
          <w:lang w:val="sr-Latn-RS"/>
        </w:rPr>
        <w:t xml:space="preserve">      </w:t>
      </w:r>
      <w:r w:rsidRPr="00AA0E6A">
        <w:rPr>
          <w:rFonts w:eastAsia="Calibri" w:cs="Times New Roman"/>
          <w:sz w:val="24"/>
          <w:szCs w:val="24"/>
          <w:lang w:val="sr-Latn-RS"/>
        </w:rPr>
        <w:t>-    редовно отклањање кварова на главним водоводима, кућним прикључцима, на уличним вентилима, хидрантима и у водомерним шахтовима,</w:t>
      </w:r>
      <w:r w:rsidRPr="00AA0E6A">
        <w:rPr>
          <w:rFonts w:eastAsia="Calibri" w:cs="Times New Roman"/>
          <w:sz w:val="24"/>
          <w:szCs w:val="24"/>
          <w:lang w:val="sr-Cyrl-RS"/>
        </w:rPr>
        <w:t xml:space="preserve"> </w:t>
      </w:r>
      <w:r w:rsidRPr="00AA0E6A">
        <w:rPr>
          <w:rFonts w:eastAsia="Calibri" w:cs="Times New Roman"/>
          <w:b/>
          <w:bCs/>
          <w:sz w:val="24"/>
          <w:szCs w:val="24"/>
          <w:lang w:val="sr-Cyrl-RS"/>
        </w:rPr>
        <w:t>са набавком деловима за водовод од процењене вредности од 950.000,00 динара.</w:t>
      </w:r>
    </w:p>
    <w:p w14:paraId="63C4631F" w14:textId="77777777" w:rsidR="008E150E" w:rsidRPr="00AA0E6A" w:rsidRDefault="008E150E" w:rsidP="008E150E">
      <w:pPr>
        <w:ind w:right="23" w:firstLine="270"/>
        <w:rPr>
          <w:rFonts w:eastAsia="Calibri" w:cs="Times New Roman"/>
          <w:b/>
          <w:bCs/>
          <w:sz w:val="24"/>
          <w:szCs w:val="24"/>
          <w:lang w:val="sr-Cyrl-RS"/>
        </w:rPr>
      </w:pPr>
      <w:r w:rsidRPr="00AA0E6A">
        <w:rPr>
          <w:rFonts w:eastAsia="Calibri" w:cs="Times New Roman"/>
          <w:b/>
          <w:bCs/>
          <w:sz w:val="24"/>
          <w:szCs w:val="24"/>
          <w:lang w:val="sr-Cyrl-RS"/>
        </w:rPr>
        <w:t xml:space="preserve">- Набавка грађевинског материјала у току године (цемента, шњунка, песка, опеке, креча, дрвене грађе, бетонских цеви, итд) у процењеној вредности од </w:t>
      </w:r>
      <w:r w:rsidRPr="00AA0E6A">
        <w:rPr>
          <w:rFonts w:eastAsia="Calibri" w:cs="Times New Roman"/>
          <w:b/>
          <w:bCs/>
          <w:sz w:val="24"/>
          <w:szCs w:val="24"/>
          <w:lang w:val="en-US"/>
        </w:rPr>
        <w:t>600</w:t>
      </w:r>
      <w:r w:rsidRPr="00AA0E6A">
        <w:rPr>
          <w:rFonts w:eastAsia="Calibri" w:cs="Times New Roman"/>
          <w:b/>
          <w:bCs/>
          <w:sz w:val="24"/>
          <w:szCs w:val="24"/>
          <w:lang w:val="sr-Cyrl-RS"/>
        </w:rPr>
        <w:t>.000,00 динара.</w:t>
      </w:r>
    </w:p>
    <w:p w14:paraId="001B98A6" w14:textId="77777777" w:rsidR="008E150E" w:rsidRPr="00AA0E6A" w:rsidRDefault="008E150E" w:rsidP="008E150E">
      <w:pPr>
        <w:ind w:right="23" w:firstLine="270"/>
        <w:rPr>
          <w:rFonts w:eastAsia="Calibri" w:cs="Times New Roman"/>
          <w:b/>
          <w:bCs/>
          <w:sz w:val="24"/>
          <w:szCs w:val="24"/>
          <w:lang w:val="sr-Cyrl-RS"/>
        </w:rPr>
      </w:pPr>
      <w:r w:rsidRPr="00AA0E6A">
        <w:rPr>
          <w:rFonts w:eastAsia="Calibri" w:cs="Times New Roman"/>
          <w:b/>
          <w:bCs/>
          <w:sz w:val="24"/>
          <w:szCs w:val="24"/>
          <w:lang w:val="sr-Cyrl-RS"/>
        </w:rPr>
        <w:t xml:space="preserve">- Набавка термоизолационих материјала, лепка, фарбе и  сличних производа у процењеној вредности од </w:t>
      </w:r>
      <w:r w:rsidRPr="00AA0E6A">
        <w:rPr>
          <w:rFonts w:eastAsia="Calibri" w:cs="Times New Roman"/>
          <w:b/>
          <w:bCs/>
          <w:sz w:val="24"/>
          <w:szCs w:val="24"/>
          <w:lang w:val="en-US"/>
        </w:rPr>
        <w:t>2</w:t>
      </w:r>
      <w:r w:rsidRPr="00AA0E6A">
        <w:rPr>
          <w:rFonts w:eastAsia="Calibri" w:cs="Times New Roman"/>
          <w:b/>
          <w:bCs/>
          <w:sz w:val="24"/>
          <w:szCs w:val="24"/>
          <w:lang w:val="sr-Cyrl-RS"/>
        </w:rPr>
        <w:t>00.000,00 динара</w:t>
      </w:r>
    </w:p>
    <w:p w14:paraId="3DBBB980" w14:textId="77777777" w:rsidR="008E150E" w:rsidRPr="00AA0E6A" w:rsidRDefault="008E150E" w:rsidP="008E150E">
      <w:pPr>
        <w:ind w:right="23" w:firstLine="450"/>
        <w:rPr>
          <w:rFonts w:eastAsia="Calibri" w:cs="Times New Roman"/>
          <w:b/>
          <w:bCs/>
          <w:sz w:val="24"/>
          <w:szCs w:val="24"/>
          <w:lang w:val="sr-Cyrl-RS"/>
        </w:rPr>
      </w:pPr>
      <w:r w:rsidRPr="00AA0E6A">
        <w:rPr>
          <w:rFonts w:eastAsia="Calibri" w:cs="Times New Roman"/>
          <w:b/>
          <w:bCs/>
          <w:sz w:val="24"/>
          <w:szCs w:val="24"/>
          <w:lang w:val="sr-Cyrl-RS"/>
        </w:rPr>
        <w:t>-  Планира се набавка две нове бунарске дубинске пумпе снаге до 5 к</w:t>
      </w:r>
      <w:r w:rsidRPr="00AA0E6A">
        <w:rPr>
          <w:rFonts w:eastAsia="Calibri" w:cs="Times New Roman"/>
          <w:b/>
          <w:bCs/>
          <w:sz w:val="24"/>
          <w:szCs w:val="24"/>
          <w:lang w:val="sr-Latn-RS"/>
        </w:rPr>
        <w:t xml:space="preserve">W, </w:t>
      </w:r>
      <w:r w:rsidRPr="00AA0E6A">
        <w:rPr>
          <w:rFonts w:eastAsia="Calibri" w:cs="Times New Roman"/>
          <w:b/>
          <w:bCs/>
          <w:sz w:val="24"/>
          <w:szCs w:val="24"/>
          <w:lang w:val="sr-Cyrl-RS"/>
        </w:rPr>
        <w:t>заједно са напојним каблом, у укупној вредности од око 200.000,00 динара.</w:t>
      </w:r>
    </w:p>
    <w:p w14:paraId="65C828E2" w14:textId="77777777" w:rsidR="008E150E" w:rsidRPr="00AA0E6A" w:rsidRDefault="008E150E" w:rsidP="008E150E">
      <w:pPr>
        <w:ind w:right="23" w:firstLine="450"/>
        <w:rPr>
          <w:rFonts w:eastAsia="Calibri" w:cs="Times New Roman"/>
          <w:b/>
          <w:bCs/>
          <w:sz w:val="24"/>
          <w:szCs w:val="24"/>
          <w:lang w:val="sr-Cyrl-RS"/>
        </w:rPr>
      </w:pPr>
      <w:r w:rsidRPr="00AA0E6A">
        <w:rPr>
          <w:rFonts w:eastAsia="Calibri" w:cs="Times New Roman"/>
          <w:b/>
          <w:bCs/>
          <w:sz w:val="24"/>
          <w:szCs w:val="24"/>
          <w:lang w:val="sr-Cyrl-RS"/>
        </w:rPr>
        <w:t>- Набавка нових хлоринатора са комплет опремом у процењеној вредности од 200.000,00 динара.</w:t>
      </w:r>
    </w:p>
    <w:p w14:paraId="4AD555F8" w14:textId="0EFA5838" w:rsidR="008E150E" w:rsidRPr="00AA0E6A" w:rsidRDefault="008E150E" w:rsidP="008E150E">
      <w:pPr>
        <w:shd w:val="clear" w:color="auto" w:fill="FFFFFF"/>
        <w:ind w:left="360"/>
        <w:rPr>
          <w:rFonts w:cs="Times New Roman"/>
          <w:b/>
          <w:sz w:val="24"/>
          <w:szCs w:val="24"/>
          <w:lang w:val="sr-Cyrl-CS"/>
        </w:rPr>
      </w:pPr>
      <w:r w:rsidRPr="00AA0E6A">
        <w:rPr>
          <w:rFonts w:cs="Times New Roman"/>
          <w:b/>
          <w:sz w:val="24"/>
          <w:szCs w:val="24"/>
          <w:lang w:val="sr-Latn-RS"/>
        </w:rPr>
        <w:t xml:space="preserve">- </w:t>
      </w:r>
      <w:r w:rsidRPr="00AA0E6A">
        <w:rPr>
          <w:rFonts w:cs="Times New Roman"/>
          <w:b/>
          <w:sz w:val="24"/>
          <w:szCs w:val="24"/>
          <w:lang w:val="sr-Cyrl-CS"/>
        </w:rPr>
        <w:t xml:space="preserve">У плану је набавка нове машине за хоризонтално подбушивање земље у процењеној вредности од </w:t>
      </w:r>
      <w:r w:rsidR="00442DE8" w:rsidRPr="00AA0E6A">
        <w:rPr>
          <w:rFonts w:cs="Times New Roman"/>
          <w:b/>
          <w:sz w:val="24"/>
          <w:szCs w:val="24"/>
          <w:lang w:val="sr-Cyrl-CS"/>
        </w:rPr>
        <w:t xml:space="preserve"> 4</w:t>
      </w:r>
      <w:r w:rsidRPr="00AA0E6A">
        <w:rPr>
          <w:rFonts w:cs="Times New Roman"/>
          <w:b/>
          <w:sz w:val="24"/>
          <w:szCs w:val="24"/>
          <w:lang w:val="sr-Cyrl-CS"/>
        </w:rPr>
        <w:t>00.000,00 динара.</w:t>
      </w:r>
    </w:p>
    <w:p w14:paraId="35171F08" w14:textId="47F08D5C" w:rsidR="00442DE8" w:rsidRPr="00AA0E6A" w:rsidRDefault="00442DE8" w:rsidP="008E150E">
      <w:pPr>
        <w:shd w:val="clear" w:color="auto" w:fill="FFFFFF"/>
        <w:ind w:left="360"/>
        <w:rPr>
          <w:rFonts w:eastAsia="Calibri" w:cs="Times New Roman"/>
          <w:b/>
          <w:bCs/>
          <w:sz w:val="24"/>
          <w:szCs w:val="24"/>
          <w:lang w:val="sr-Cyrl-RS"/>
        </w:rPr>
      </w:pPr>
      <w:r w:rsidRPr="00AA0E6A">
        <w:rPr>
          <w:rFonts w:cs="Times New Roman"/>
          <w:b/>
          <w:sz w:val="24"/>
          <w:szCs w:val="24"/>
          <w:lang w:val="sr-Cyrl-CS"/>
        </w:rPr>
        <w:t>-у плану је набавка машине за резање бетона у процењеној вредности од 300.000.00 динара.</w:t>
      </w:r>
    </w:p>
    <w:p w14:paraId="754FEC33" w14:textId="770B4199" w:rsidR="008E150E" w:rsidRPr="00AA0E6A" w:rsidRDefault="008E150E" w:rsidP="008E150E">
      <w:pPr>
        <w:ind w:right="23"/>
        <w:rPr>
          <w:rFonts w:eastAsia="Calibri" w:cs="Times New Roman"/>
          <w:b/>
          <w:bCs/>
          <w:sz w:val="24"/>
          <w:szCs w:val="24"/>
          <w:lang w:val="sr-Cyrl-RS"/>
        </w:rPr>
      </w:pPr>
      <w:r w:rsidRPr="00AA0E6A">
        <w:rPr>
          <w:rFonts w:eastAsia="Calibri" w:cs="Times New Roman"/>
          <w:sz w:val="24"/>
          <w:szCs w:val="24"/>
          <w:lang w:val="sr-Cyrl-RS"/>
        </w:rPr>
        <w:t xml:space="preserve">      - </w:t>
      </w:r>
      <w:r w:rsidRPr="00AA0E6A">
        <w:rPr>
          <w:rFonts w:eastAsia="Calibri" w:cs="Times New Roman"/>
          <w:b/>
          <w:bCs/>
          <w:sz w:val="24"/>
          <w:szCs w:val="24"/>
          <w:lang w:val="sr-Cyrl-RS"/>
        </w:rPr>
        <w:t>Планира се</w:t>
      </w:r>
      <w:r w:rsidRPr="00AA0E6A">
        <w:rPr>
          <w:rFonts w:eastAsia="Calibri" w:cs="Times New Roman"/>
          <w:sz w:val="24"/>
          <w:szCs w:val="24"/>
          <w:lang w:val="sr-Cyrl-RS"/>
        </w:rPr>
        <w:t xml:space="preserve"> </w:t>
      </w:r>
      <w:r w:rsidRPr="00AA0E6A">
        <w:rPr>
          <w:rFonts w:eastAsia="Calibri" w:cs="Times New Roman"/>
          <w:b/>
          <w:bCs/>
          <w:sz w:val="24"/>
          <w:szCs w:val="24"/>
          <w:lang w:val="sr-Cyrl-RS"/>
        </w:rPr>
        <w:t>израда хидродинамичких тестова на бунарима и израда књиге евиденције,</w:t>
      </w:r>
      <w:r w:rsidRPr="00AA0E6A">
        <w:rPr>
          <w:rFonts w:eastAsia="Calibri" w:cs="Times New Roman"/>
          <w:sz w:val="24"/>
          <w:szCs w:val="24"/>
          <w:lang w:val="sr-Cyrl-RS"/>
        </w:rPr>
        <w:t xml:space="preserve"> </w:t>
      </w:r>
      <w:r w:rsidRPr="00AA0E6A">
        <w:rPr>
          <w:rFonts w:eastAsia="Calibri" w:cs="Times New Roman"/>
          <w:b/>
          <w:bCs/>
          <w:sz w:val="24"/>
          <w:szCs w:val="24"/>
          <w:lang w:val="sr-Cyrl-RS"/>
        </w:rPr>
        <w:t>укупна вредност ових радова је  600.000,00 динара</w:t>
      </w:r>
    </w:p>
    <w:p w14:paraId="05E07522" w14:textId="77777777" w:rsidR="00442DE8" w:rsidRPr="00AA0E6A" w:rsidRDefault="00442DE8" w:rsidP="008E150E">
      <w:pPr>
        <w:ind w:right="23"/>
        <w:rPr>
          <w:rFonts w:eastAsia="Calibri" w:cs="Times New Roman"/>
          <w:b/>
          <w:bCs/>
          <w:sz w:val="24"/>
          <w:szCs w:val="24"/>
          <w:lang w:val="sr-Cyrl-RS"/>
        </w:rPr>
      </w:pPr>
    </w:p>
    <w:p w14:paraId="162549F4" w14:textId="77777777" w:rsidR="008E150E" w:rsidRPr="00AA0E6A" w:rsidRDefault="008E150E" w:rsidP="008E150E">
      <w:pPr>
        <w:ind w:right="23"/>
        <w:rPr>
          <w:rFonts w:eastAsia="Calibri" w:cs="Times New Roman"/>
          <w:sz w:val="24"/>
          <w:szCs w:val="24"/>
          <w:lang w:val="sr-Latn-RS"/>
        </w:rPr>
      </w:pPr>
    </w:p>
    <w:p w14:paraId="56ED5B4E" w14:textId="0916330D" w:rsidR="00BC3D2F" w:rsidRPr="00AA0E6A" w:rsidRDefault="00BC3D2F" w:rsidP="00761070">
      <w:pPr>
        <w:ind w:right="23"/>
        <w:jc w:val="both"/>
        <w:rPr>
          <w:rFonts w:ascii="Tahoma" w:hAnsi="Tahoma"/>
          <w:sz w:val="24"/>
          <w:szCs w:val="24"/>
        </w:rPr>
      </w:pPr>
    </w:p>
    <w:p w14:paraId="6AD4A589" w14:textId="77777777" w:rsidR="00BC3D2F" w:rsidRPr="00AA0E6A" w:rsidRDefault="00C4401D">
      <w:pPr>
        <w:jc w:val="both"/>
        <w:rPr>
          <w:rFonts w:ascii="Tahoma" w:hAnsi="Tahoma"/>
          <w:sz w:val="24"/>
          <w:szCs w:val="24"/>
        </w:rPr>
      </w:pPr>
      <w:r w:rsidRPr="00AA0E6A">
        <w:rPr>
          <w:rFonts w:ascii="Tahoma" w:hAnsi="Tahoma"/>
          <w:b/>
          <w:bCs/>
          <w:sz w:val="24"/>
          <w:szCs w:val="24"/>
        </w:rPr>
        <w:t>- Физички обим дистрибуције (у м</w:t>
      </w:r>
      <w:r w:rsidRPr="00AA0E6A">
        <w:rPr>
          <w:rFonts w:ascii="Tahoma" w:hAnsi="Tahoma"/>
          <w:b/>
          <w:bCs/>
          <w:sz w:val="24"/>
          <w:szCs w:val="24"/>
          <w:vertAlign w:val="superscript"/>
        </w:rPr>
        <w:t>3</w:t>
      </w:r>
      <w:r w:rsidRPr="00AA0E6A">
        <w:rPr>
          <w:rFonts w:ascii="Tahoma" w:hAnsi="Tahoma"/>
          <w:b/>
          <w:bCs/>
          <w:sz w:val="24"/>
          <w:szCs w:val="24"/>
        </w:rPr>
        <w:t>)</w:t>
      </w:r>
    </w:p>
    <w:p w14:paraId="7ADF6FAD" w14:textId="77777777" w:rsidR="00BC3D2F" w:rsidRPr="00AA0E6A" w:rsidRDefault="00C4401D">
      <w:pPr>
        <w:jc w:val="both"/>
        <w:rPr>
          <w:rFonts w:ascii="Tahoma" w:hAnsi="Tahoma"/>
          <w:sz w:val="24"/>
          <w:szCs w:val="24"/>
        </w:rPr>
      </w:pPr>
      <w:r w:rsidRPr="00AA0E6A">
        <w:rPr>
          <w:rFonts w:ascii="Tahoma" w:hAnsi="Tahoma"/>
          <w:b/>
          <w:bCs/>
          <w:sz w:val="24"/>
          <w:szCs w:val="24"/>
        </w:rPr>
        <w:t>Табела бр.1.</w:t>
      </w:r>
    </w:p>
    <w:tbl>
      <w:tblPr>
        <w:tblW w:w="9186"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1"/>
        <w:gridCol w:w="2127"/>
        <w:gridCol w:w="679"/>
        <w:gridCol w:w="1134"/>
        <w:gridCol w:w="1276"/>
        <w:gridCol w:w="1133"/>
        <w:gridCol w:w="851"/>
        <w:gridCol w:w="850"/>
        <w:gridCol w:w="285"/>
      </w:tblGrid>
      <w:tr w:rsidR="00BC3D2F" w:rsidRPr="00AA0E6A" w14:paraId="01834427" w14:textId="77777777">
        <w:trPr>
          <w:cantSplit/>
          <w:trHeight w:hRule="exact" w:val="540"/>
        </w:trPr>
        <w:tc>
          <w:tcPr>
            <w:tcW w:w="850" w:type="dxa"/>
            <w:vMerge w:val="restart"/>
            <w:tcBorders>
              <w:top w:val="single" w:sz="4" w:space="0" w:color="000000"/>
              <w:left w:val="single" w:sz="4" w:space="0" w:color="000000"/>
              <w:bottom w:val="single" w:sz="4" w:space="0" w:color="000000"/>
            </w:tcBorders>
            <w:shd w:val="clear" w:color="auto" w:fill="auto"/>
          </w:tcPr>
          <w:p w14:paraId="68CC4A3D" w14:textId="77777777" w:rsidR="00BC3D2F" w:rsidRPr="00AA0E6A" w:rsidRDefault="00C4401D">
            <w:pPr>
              <w:snapToGrid w:val="0"/>
              <w:jc w:val="both"/>
              <w:rPr>
                <w:b/>
                <w:bCs/>
                <w:sz w:val="24"/>
                <w:szCs w:val="24"/>
              </w:rPr>
            </w:pPr>
            <w:r w:rsidRPr="00AA0E6A">
              <w:rPr>
                <w:rFonts w:ascii="Tahoma" w:hAnsi="Tahoma"/>
                <w:b/>
                <w:bCs/>
                <w:sz w:val="24"/>
                <w:szCs w:val="24"/>
              </w:rPr>
              <w:t>Ред.</w:t>
            </w:r>
          </w:p>
          <w:p w14:paraId="0048F2E3" w14:textId="77777777" w:rsidR="00BC3D2F" w:rsidRPr="00AA0E6A" w:rsidRDefault="00C4401D">
            <w:pPr>
              <w:jc w:val="both"/>
              <w:rPr>
                <w:b/>
                <w:bCs/>
                <w:sz w:val="24"/>
                <w:szCs w:val="24"/>
              </w:rPr>
            </w:pPr>
            <w:r w:rsidRPr="00AA0E6A">
              <w:rPr>
                <w:rFonts w:ascii="Tahoma" w:hAnsi="Tahoma"/>
                <w:b/>
                <w:bCs/>
                <w:sz w:val="24"/>
                <w:szCs w:val="24"/>
              </w:rPr>
              <w:t>Бр.</w:t>
            </w:r>
          </w:p>
        </w:tc>
        <w:tc>
          <w:tcPr>
            <w:tcW w:w="2127" w:type="dxa"/>
            <w:vMerge w:val="restart"/>
            <w:tcBorders>
              <w:top w:val="single" w:sz="4" w:space="0" w:color="000000"/>
              <w:left w:val="single" w:sz="4" w:space="0" w:color="000000"/>
              <w:bottom w:val="single" w:sz="4" w:space="0" w:color="000000"/>
            </w:tcBorders>
            <w:shd w:val="clear" w:color="auto" w:fill="auto"/>
          </w:tcPr>
          <w:p w14:paraId="099A9116" w14:textId="77777777" w:rsidR="00BC3D2F" w:rsidRPr="00AA0E6A" w:rsidRDefault="00C4401D">
            <w:pPr>
              <w:snapToGrid w:val="0"/>
              <w:spacing w:after="0"/>
              <w:jc w:val="both"/>
              <w:rPr>
                <w:b/>
                <w:bCs/>
                <w:sz w:val="24"/>
                <w:szCs w:val="24"/>
              </w:rPr>
            </w:pPr>
            <w:r w:rsidRPr="00AA0E6A">
              <w:rPr>
                <w:rFonts w:ascii="Tahoma" w:hAnsi="Tahoma"/>
                <w:b/>
                <w:bCs/>
                <w:sz w:val="24"/>
                <w:szCs w:val="24"/>
              </w:rPr>
              <w:t>Назив</w:t>
            </w:r>
          </w:p>
          <w:p w14:paraId="09BCA953" w14:textId="77777777" w:rsidR="00BC3D2F" w:rsidRPr="00AA0E6A" w:rsidRDefault="00C4401D">
            <w:pPr>
              <w:spacing w:after="0"/>
              <w:jc w:val="both"/>
              <w:rPr>
                <w:b/>
                <w:bCs/>
                <w:sz w:val="24"/>
                <w:szCs w:val="24"/>
              </w:rPr>
            </w:pPr>
            <w:r w:rsidRPr="00AA0E6A">
              <w:rPr>
                <w:rFonts w:ascii="Tahoma" w:hAnsi="Tahoma"/>
                <w:b/>
                <w:bCs/>
                <w:sz w:val="24"/>
                <w:szCs w:val="24"/>
              </w:rPr>
              <w:t>производа</w:t>
            </w:r>
          </w:p>
          <w:p w14:paraId="25B89D13" w14:textId="77777777" w:rsidR="00BC3D2F" w:rsidRPr="00AA0E6A" w:rsidRDefault="00C4401D">
            <w:pPr>
              <w:spacing w:after="0"/>
              <w:jc w:val="both"/>
              <w:rPr>
                <w:b/>
                <w:bCs/>
                <w:sz w:val="24"/>
                <w:szCs w:val="24"/>
              </w:rPr>
            </w:pPr>
            <w:r w:rsidRPr="00AA0E6A">
              <w:rPr>
                <w:rFonts w:ascii="Tahoma" w:hAnsi="Tahoma"/>
                <w:b/>
                <w:bCs/>
                <w:sz w:val="24"/>
                <w:szCs w:val="24"/>
              </w:rPr>
              <w:t>услуге</w:t>
            </w:r>
          </w:p>
        </w:tc>
        <w:tc>
          <w:tcPr>
            <w:tcW w:w="679" w:type="dxa"/>
            <w:vMerge w:val="restart"/>
            <w:tcBorders>
              <w:top w:val="single" w:sz="4" w:space="0" w:color="000000"/>
              <w:left w:val="single" w:sz="4" w:space="0" w:color="000000"/>
              <w:bottom w:val="single" w:sz="4" w:space="0" w:color="000000"/>
            </w:tcBorders>
            <w:shd w:val="clear" w:color="auto" w:fill="auto"/>
          </w:tcPr>
          <w:p w14:paraId="366EBADF" w14:textId="77777777" w:rsidR="00BC3D2F" w:rsidRPr="00AA0E6A" w:rsidRDefault="00C4401D">
            <w:pPr>
              <w:snapToGrid w:val="0"/>
              <w:jc w:val="both"/>
              <w:rPr>
                <w:bCs/>
                <w:sz w:val="24"/>
                <w:szCs w:val="24"/>
              </w:rPr>
            </w:pPr>
            <w:r w:rsidRPr="00AA0E6A">
              <w:rPr>
                <w:rFonts w:ascii="Tahoma" w:hAnsi="Tahoma"/>
                <w:bCs/>
                <w:sz w:val="24"/>
                <w:szCs w:val="24"/>
              </w:rPr>
              <w:t>Јед.</w:t>
            </w:r>
          </w:p>
          <w:p w14:paraId="5103CF35" w14:textId="77777777" w:rsidR="00BC3D2F" w:rsidRPr="00AA0E6A" w:rsidRDefault="00C4401D">
            <w:pPr>
              <w:jc w:val="both"/>
              <w:rPr>
                <w:bCs/>
                <w:sz w:val="24"/>
                <w:szCs w:val="24"/>
              </w:rPr>
            </w:pPr>
            <w:r w:rsidRPr="00AA0E6A">
              <w:rPr>
                <w:rFonts w:ascii="Tahoma" w:hAnsi="Tahoma"/>
                <w:bCs/>
                <w:sz w:val="24"/>
                <w:szCs w:val="24"/>
              </w:rPr>
              <w:t>м.</w:t>
            </w:r>
          </w:p>
        </w:tc>
        <w:tc>
          <w:tcPr>
            <w:tcW w:w="1134" w:type="dxa"/>
            <w:vMerge w:val="restart"/>
            <w:tcBorders>
              <w:top w:val="single" w:sz="4" w:space="0" w:color="000000"/>
              <w:left w:val="single" w:sz="4" w:space="0" w:color="000000"/>
              <w:bottom w:val="single" w:sz="4" w:space="0" w:color="000000"/>
            </w:tcBorders>
            <w:shd w:val="clear" w:color="auto" w:fill="auto"/>
          </w:tcPr>
          <w:p w14:paraId="1A310810" w14:textId="77777777" w:rsidR="00BC3D2F" w:rsidRPr="00AA0E6A" w:rsidRDefault="00C4401D">
            <w:pPr>
              <w:snapToGrid w:val="0"/>
              <w:jc w:val="both"/>
              <w:rPr>
                <w:bCs/>
                <w:sz w:val="24"/>
                <w:szCs w:val="24"/>
              </w:rPr>
            </w:pPr>
            <w:r w:rsidRPr="00AA0E6A">
              <w:rPr>
                <w:rFonts w:ascii="Tahoma" w:hAnsi="Tahoma"/>
                <w:bCs/>
                <w:sz w:val="24"/>
                <w:szCs w:val="24"/>
              </w:rPr>
              <w:t>План</w:t>
            </w:r>
          </w:p>
          <w:p w14:paraId="660EFF30" w14:textId="3FCAEDF6"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276" w:type="dxa"/>
            <w:vMerge w:val="restart"/>
            <w:tcBorders>
              <w:top w:val="single" w:sz="4" w:space="0" w:color="000000"/>
              <w:left w:val="single" w:sz="4" w:space="0" w:color="000000"/>
              <w:bottom w:val="single" w:sz="4" w:space="0" w:color="000000"/>
            </w:tcBorders>
            <w:shd w:val="clear" w:color="auto" w:fill="auto"/>
          </w:tcPr>
          <w:p w14:paraId="6860C92C" w14:textId="77777777" w:rsidR="00BC3D2F" w:rsidRPr="00AA0E6A" w:rsidRDefault="00C4401D">
            <w:pPr>
              <w:snapToGrid w:val="0"/>
              <w:jc w:val="both"/>
              <w:rPr>
                <w:bCs/>
                <w:sz w:val="24"/>
                <w:szCs w:val="24"/>
              </w:rPr>
            </w:pPr>
            <w:r w:rsidRPr="00AA0E6A">
              <w:rPr>
                <w:rFonts w:ascii="Tahoma" w:hAnsi="Tahoma"/>
                <w:bCs/>
                <w:sz w:val="24"/>
                <w:szCs w:val="24"/>
              </w:rPr>
              <w:t>Процена</w:t>
            </w:r>
          </w:p>
          <w:p w14:paraId="64129D09" w14:textId="17A6E96A"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133" w:type="dxa"/>
            <w:vMerge w:val="restart"/>
            <w:tcBorders>
              <w:top w:val="single" w:sz="4" w:space="0" w:color="000000"/>
              <w:left w:val="single" w:sz="4" w:space="0" w:color="000000"/>
              <w:bottom w:val="single" w:sz="4" w:space="0" w:color="000000"/>
            </w:tcBorders>
            <w:shd w:val="clear" w:color="auto" w:fill="auto"/>
          </w:tcPr>
          <w:p w14:paraId="391F4C5E" w14:textId="77777777" w:rsidR="00BC3D2F" w:rsidRPr="00AA0E6A" w:rsidRDefault="00C4401D">
            <w:pPr>
              <w:snapToGrid w:val="0"/>
              <w:jc w:val="both"/>
              <w:rPr>
                <w:bCs/>
                <w:sz w:val="24"/>
                <w:szCs w:val="24"/>
              </w:rPr>
            </w:pPr>
            <w:r w:rsidRPr="00AA0E6A">
              <w:rPr>
                <w:rFonts w:ascii="Tahoma" w:hAnsi="Tahoma"/>
                <w:bCs/>
                <w:sz w:val="24"/>
                <w:szCs w:val="24"/>
              </w:rPr>
              <w:t>План</w:t>
            </w:r>
          </w:p>
          <w:p w14:paraId="00C193C9" w14:textId="579EF1E1"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2</w:t>
            </w:r>
            <w:r w:rsidRPr="00AA0E6A">
              <w:rPr>
                <w:rFonts w:ascii="Tahoma" w:hAnsi="Tahoma"/>
                <w:bCs/>
                <w:sz w:val="24"/>
                <w:szCs w:val="24"/>
              </w:rPr>
              <w:t>.</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4F2D22" w14:textId="77777777" w:rsidR="00BC3D2F" w:rsidRPr="00AA0E6A" w:rsidRDefault="00C4401D">
            <w:pPr>
              <w:snapToGrid w:val="0"/>
              <w:jc w:val="both"/>
              <w:rPr>
                <w:b/>
                <w:bCs/>
                <w:sz w:val="24"/>
                <w:szCs w:val="24"/>
              </w:rPr>
            </w:pPr>
            <w:r w:rsidRPr="00AA0E6A">
              <w:rPr>
                <w:rFonts w:ascii="Tahoma" w:hAnsi="Tahoma"/>
                <w:b/>
                <w:bCs/>
                <w:sz w:val="24"/>
                <w:szCs w:val="24"/>
              </w:rPr>
              <w:t xml:space="preserve">           Индекс</w:t>
            </w:r>
          </w:p>
        </w:tc>
      </w:tr>
      <w:tr w:rsidR="00BC3D2F" w:rsidRPr="00AA0E6A" w14:paraId="654B411A" w14:textId="77777777">
        <w:trPr>
          <w:cantSplit/>
        </w:trPr>
        <w:tc>
          <w:tcPr>
            <w:tcW w:w="850" w:type="dxa"/>
            <w:vMerge/>
            <w:tcBorders>
              <w:top w:val="single" w:sz="4" w:space="0" w:color="000000"/>
              <w:left w:val="single" w:sz="4" w:space="0" w:color="000000"/>
              <w:bottom w:val="single" w:sz="4" w:space="0" w:color="000000"/>
            </w:tcBorders>
            <w:shd w:val="clear" w:color="auto" w:fill="auto"/>
          </w:tcPr>
          <w:p w14:paraId="23DA4022" w14:textId="77777777" w:rsidR="00BC3D2F" w:rsidRPr="00AA0E6A" w:rsidRDefault="00BC3D2F">
            <w:pPr>
              <w:jc w:val="both"/>
              <w:rPr>
                <w:rFonts w:ascii="Tahoma" w:hAnsi="Tahoma"/>
                <w:sz w:val="24"/>
                <w:szCs w:val="24"/>
              </w:rPr>
            </w:pPr>
          </w:p>
        </w:tc>
        <w:tc>
          <w:tcPr>
            <w:tcW w:w="2127" w:type="dxa"/>
            <w:vMerge/>
            <w:tcBorders>
              <w:top w:val="single" w:sz="4" w:space="0" w:color="000000"/>
              <w:left w:val="single" w:sz="4" w:space="0" w:color="000000"/>
              <w:bottom w:val="single" w:sz="4" w:space="0" w:color="000000"/>
            </w:tcBorders>
            <w:shd w:val="clear" w:color="auto" w:fill="auto"/>
          </w:tcPr>
          <w:p w14:paraId="06DB1DC7" w14:textId="77777777" w:rsidR="00BC3D2F" w:rsidRPr="00AA0E6A" w:rsidRDefault="00BC3D2F">
            <w:pPr>
              <w:jc w:val="both"/>
              <w:rPr>
                <w:rFonts w:ascii="Tahoma" w:hAnsi="Tahoma"/>
                <w:sz w:val="24"/>
                <w:szCs w:val="24"/>
              </w:rPr>
            </w:pPr>
          </w:p>
        </w:tc>
        <w:tc>
          <w:tcPr>
            <w:tcW w:w="679" w:type="dxa"/>
            <w:vMerge/>
            <w:tcBorders>
              <w:top w:val="single" w:sz="4" w:space="0" w:color="000000"/>
              <w:left w:val="single" w:sz="4" w:space="0" w:color="000000"/>
              <w:bottom w:val="single" w:sz="4" w:space="0" w:color="000000"/>
            </w:tcBorders>
            <w:shd w:val="clear" w:color="auto" w:fill="auto"/>
          </w:tcPr>
          <w:p w14:paraId="1F121238" w14:textId="77777777" w:rsidR="00BC3D2F" w:rsidRPr="00AA0E6A" w:rsidRDefault="00BC3D2F">
            <w:pPr>
              <w:jc w:val="both"/>
              <w:rPr>
                <w:rFonts w:ascii="Tahoma" w:hAnsi="Tahoma"/>
                <w:sz w:val="24"/>
                <w:szCs w:val="24"/>
              </w:rPr>
            </w:pPr>
          </w:p>
        </w:tc>
        <w:tc>
          <w:tcPr>
            <w:tcW w:w="1134" w:type="dxa"/>
            <w:vMerge/>
            <w:tcBorders>
              <w:top w:val="single" w:sz="4" w:space="0" w:color="000000"/>
              <w:left w:val="single" w:sz="4" w:space="0" w:color="000000"/>
              <w:bottom w:val="single" w:sz="4" w:space="0" w:color="000000"/>
            </w:tcBorders>
            <w:shd w:val="clear" w:color="auto" w:fill="auto"/>
          </w:tcPr>
          <w:p w14:paraId="1351A74B" w14:textId="77777777" w:rsidR="00BC3D2F" w:rsidRPr="00AA0E6A" w:rsidRDefault="00BC3D2F">
            <w:pPr>
              <w:jc w:val="both"/>
              <w:rPr>
                <w:rFonts w:ascii="Tahoma" w:hAnsi="Tahoma"/>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3E8B9D85" w14:textId="77777777" w:rsidR="00BC3D2F" w:rsidRPr="00AA0E6A" w:rsidRDefault="00BC3D2F">
            <w:pPr>
              <w:jc w:val="both"/>
              <w:rPr>
                <w:rFonts w:ascii="Tahoma" w:hAnsi="Tahoma"/>
                <w:sz w:val="24"/>
                <w:szCs w:val="24"/>
              </w:rPr>
            </w:pPr>
          </w:p>
        </w:tc>
        <w:tc>
          <w:tcPr>
            <w:tcW w:w="1133" w:type="dxa"/>
            <w:vMerge/>
            <w:tcBorders>
              <w:top w:val="single" w:sz="4" w:space="0" w:color="000000"/>
              <w:left w:val="single" w:sz="4" w:space="0" w:color="000000"/>
              <w:bottom w:val="single" w:sz="4" w:space="0" w:color="000000"/>
            </w:tcBorders>
            <w:shd w:val="clear" w:color="auto" w:fill="auto"/>
          </w:tcPr>
          <w:p w14:paraId="0D26D6C7" w14:textId="77777777" w:rsidR="00BC3D2F" w:rsidRPr="00AA0E6A" w:rsidRDefault="00BC3D2F">
            <w:pPr>
              <w:jc w:val="both"/>
              <w:rPr>
                <w:rFonts w:ascii="Tahoma" w:hAnsi="Tahoma"/>
                <w:sz w:val="24"/>
                <w:szCs w:val="24"/>
              </w:rPr>
            </w:pPr>
          </w:p>
        </w:tc>
        <w:tc>
          <w:tcPr>
            <w:tcW w:w="851" w:type="dxa"/>
            <w:tcBorders>
              <w:left w:val="single" w:sz="4" w:space="0" w:color="000000"/>
              <w:bottom w:val="single" w:sz="4" w:space="0" w:color="000000"/>
            </w:tcBorders>
            <w:shd w:val="clear" w:color="auto" w:fill="auto"/>
          </w:tcPr>
          <w:p w14:paraId="260A5381" w14:textId="77777777" w:rsidR="00BC3D2F" w:rsidRPr="00AA0E6A" w:rsidRDefault="00C4401D">
            <w:pPr>
              <w:snapToGrid w:val="0"/>
              <w:jc w:val="both"/>
              <w:rPr>
                <w:b/>
                <w:bCs/>
                <w:sz w:val="24"/>
                <w:szCs w:val="24"/>
              </w:rPr>
            </w:pPr>
            <w:r w:rsidRPr="00AA0E6A">
              <w:rPr>
                <w:rFonts w:ascii="Tahoma" w:hAnsi="Tahoma"/>
                <w:b/>
                <w:bCs/>
                <w:sz w:val="24"/>
                <w:szCs w:val="24"/>
              </w:rPr>
              <w:t>5/4</w:t>
            </w:r>
          </w:p>
        </w:tc>
        <w:tc>
          <w:tcPr>
            <w:tcW w:w="850" w:type="dxa"/>
            <w:tcBorders>
              <w:left w:val="single" w:sz="4" w:space="0" w:color="000000"/>
              <w:bottom w:val="single" w:sz="4" w:space="0" w:color="000000"/>
            </w:tcBorders>
            <w:shd w:val="clear" w:color="auto" w:fill="auto"/>
          </w:tcPr>
          <w:p w14:paraId="75325314" w14:textId="77777777" w:rsidR="00BC3D2F" w:rsidRPr="00AA0E6A" w:rsidRDefault="00C4401D">
            <w:pPr>
              <w:snapToGrid w:val="0"/>
              <w:jc w:val="both"/>
              <w:rPr>
                <w:b/>
                <w:bCs/>
                <w:sz w:val="24"/>
                <w:szCs w:val="24"/>
              </w:rPr>
            </w:pPr>
            <w:r w:rsidRPr="00AA0E6A">
              <w:rPr>
                <w:rFonts w:ascii="Tahoma" w:hAnsi="Tahoma"/>
                <w:b/>
                <w:bCs/>
                <w:sz w:val="24"/>
                <w:szCs w:val="24"/>
                <w:lang w:val="en-US"/>
              </w:rPr>
              <w:t>6</w:t>
            </w:r>
            <w:r w:rsidRPr="00AA0E6A">
              <w:rPr>
                <w:rFonts w:ascii="Tahoma" w:hAnsi="Tahoma"/>
                <w:b/>
                <w:bCs/>
                <w:sz w:val="24"/>
                <w:szCs w:val="24"/>
              </w:rPr>
              <w:t>/</w:t>
            </w:r>
            <w:r w:rsidRPr="00AA0E6A">
              <w:rPr>
                <w:rFonts w:ascii="Tahoma" w:hAnsi="Tahoma"/>
                <w:b/>
                <w:bCs/>
                <w:sz w:val="24"/>
                <w:szCs w:val="24"/>
                <w:lang w:val="en-US"/>
              </w:rPr>
              <w:t>5</w:t>
            </w:r>
          </w:p>
        </w:tc>
        <w:tc>
          <w:tcPr>
            <w:tcW w:w="285" w:type="dxa"/>
            <w:tcBorders>
              <w:left w:val="single" w:sz="4" w:space="0" w:color="000000"/>
              <w:bottom w:val="single" w:sz="4" w:space="0" w:color="000000"/>
              <w:right w:val="single" w:sz="4" w:space="0" w:color="000000"/>
            </w:tcBorders>
            <w:shd w:val="clear" w:color="auto" w:fill="auto"/>
          </w:tcPr>
          <w:p w14:paraId="26AA1097" w14:textId="77777777" w:rsidR="00BC3D2F" w:rsidRPr="00AA0E6A" w:rsidRDefault="00BC3D2F">
            <w:pPr>
              <w:snapToGrid w:val="0"/>
              <w:jc w:val="both"/>
              <w:rPr>
                <w:rFonts w:ascii="Tahoma" w:hAnsi="Tahoma"/>
                <w:b/>
                <w:bCs/>
                <w:sz w:val="24"/>
                <w:szCs w:val="24"/>
              </w:rPr>
            </w:pPr>
          </w:p>
        </w:tc>
      </w:tr>
      <w:tr w:rsidR="00BC3D2F" w:rsidRPr="00AA0E6A" w14:paraId="5E6F630F" w14:textId="77777777">
        <w:tc>
          <w:tcPr>
            <w:tcW w:w="850" w:type="dxa"/>
            <w:tcBorders>
              <w:left w:val="single" w:sz="4" w:space="0" w:color="000000"/>
              <w:bottom w:val="single" w:sz="4" w:space="0" w:color="000000"/>
            </w:tcBorders>
            <w:shd w:val="clear" w:color="auto" w:fill="auto"/>
          </w:tcPr>
          <w:p w14:paraId="130D70E5" w14:textId="77777777" w:rsidR="00BC3D2F" w:rsidRPr="00AA0E6A" w:rsidRDefault="00C4401D">
            <w:pPr>
              <w:snapToGrid w:val="0"/>
              <w:jc w:val="both"/>
              <w:rPr>
                <w:b/>
                <w:bCs/>
                <w:sz w:val="24"/>
                <w:szCs w:val="24"/>
              </w:rPr>
            </w:pPr>
            <w:r w:rsidRPr="00AA0E6A">
              <w:rPr>
                <w:rFonts w:ascii="Tahoma" w:hAnsi="Tahoma"/>
                <w:b/>
                <w:bCs/>
                <w:sz w:val="24"/>
                <w:szCs w:val="24"/>
              </w:rPr>
              <w:t>1</w:t>
            </w:r>
          </w:p>
        </w:tc>
        <w:tc>
          <w:tcPr>
            <w:tcW w:w="2127" w:type="dxa"/>
            <w:tcBorders>
              <w:left w:val="single" w:sz="4" w:space="0" w:color="000000"/>
              <w:bottom w:val="single" w:sz="4" w:space="0" w:color="000000"/>
            </w:tcBorders>
            <w:shd w:val="clear" w:color="auto" w:fill="auto"/>
          </w:tcPr>
          <w:p w14:paraId="05B0AAA1" w14:textId="77777777" w:rsidR="00BC3D2F" w:rsidRPr="00AA0E6A" w:rsidRDefault="00C4401D">
            <w:pPr>
              <w:snapToGrid w:val="0"/>
              <w:jc w:val="both"/>
              <w:rPr>
                <w:b/>
                <w:bCs/>
                <w:sz w:val="24"/>
                <w:szCs w:val="24"/>
              </w:rPr>
            </w:pPr>
            <w:r w:rsidRPr="00AA0E6A">
              <w:rPr>
                <w:rFonts w:ascii="Tahoma" w:hAnsi="Tahoma"/>
                <w:b/>
                <w:bCs/>
                <w:sz w:val="24"/>
                <w:szCs w:val="24"/>
              </w:rPr>
              <w:t>2</w:t>
            </w:r>
          </w:p>
        </w:tc>
        <w:tc>
          <w:tcPr>
            <w:tcW w:w="679" w:type="dxa"/>
            <w:tcBorders>
              <w:left w:val="single" w:sz="4" w:space="0" w:color="000000"/>
              <w:bottom w:val="single" w:sz="4" w:space="0" w:color="000000"/>
            </w:tcBorders>
            <w:shd w:val="clear" w:color="auto" w:fill="auto"/>
          </w:tcPr>
          <w:p w14:paraId="658EA71F" w14:textId="77777777" w:rsidR="00BC3D2F" w:rsidRPr="00AA0E6A" w:rsidRDefault="00C4401D">
            <w:pPr>
              <w:snapToGrid w:val="0"/>
              <w:jc w:val="both"/>
              <w:rPr>
                <w:bCs/>
                <w:sz w:val="24"/>
                <w:szCs w:val="24"/>
              </w:rPr>
            </w:pPr>
            <w:r w:rsidRPr="00AA0E6A">
              <w:rPr>
                <w:rFonts w:ascii="Tahoma" w:hAnsi="Tahoma"/>
                <w:bCs/>
                <w:sz w:val="24"/>
                <w:szCs w:val="24"/>
              </w:rPr>
              <w:t>3</w:t>
            </w:r>
          </w:p>
        </w:tc>
        <w:tc>
          <w:tcPr>
            <w:tcW w:w="1134" w:type="dxa"/>
            <w:tcBorders>
              <w:left w:val="single" w:sz="4" w:space="0" w:color="000000"/>
              <w:bottom w:val="single" w:sz="4" w:space="0" w:color="000000"/>
            </w:tcBorders>
            <w:shd w:val="clear" w:color="auto" w:fill="auto"/>
          </w:tcPr>
          <w:p w14:paraId="2CAE38CA" w14:textId="77777777" w:rsidR="00BC3D2F" w:rsidRPr="00AA0E6A" w:rsidRDefault="00C4401D">
            <w:pPr>
              <w:snapToGrid w:val="0"/>
              <w:jc w:val="both"/>
              <w:rPr>
                <w:bCs/>
                <w:sz w:val="24"/>
                <w:szCs w:val="24"/>
              </w:rPr>
            </w:pPr>
            <w:r w:rsidRPr="00AA0E6A">
              <w:rPr>
                <w:rFonts w:ascii="Tahoma" w:hAnsi="Tahoma"/>
                <w:bCs/>
                <w:sz w:val="24"/>
                <w:szCs w:val="24"/>
              </w:rPr>
              <w:t>4</w:t>
            </w:r>
          </w:p>
        </w:tc>
        <w:tc>
          <w:tcPr>
            <w:tcW w:w="1276" w:type="dxa"/>
            <w:tcBorders>
              <w:left w:val="single" w:sz="4" w:space="0" w:color="000000"/>
              <w:bottom w:val="single" w:sz="4" w:space="0" w:color="000000"/>
            </w:tcBorders>
            <w:shd w:val="clear" w:color="auto" w:fill="auto"/>
          </w:tcPr>
          <w:p w14:paraId="32C55FC5" w14:textId="77777777" w:rsidR="00BC3D2F" w:rsidRPr="00AA0E6A" w:rsidRDefault="00C4401D">
            <w:pPr>
              <w:snapToGrid w:val="0"/>
              <w:jc w:val="both"/>
              <w:rPr>
                <w:bCs/>
                <w:sz w:val="24"/>
                <w:szCs w:val="24"/>
              </w:rPr>
            </w:pPr>
            <w:r w:rsidRPr="00AA0E6A">
              <w:rPr>
                <w:rFonts w:ascii="Tahoma" w:hAnsi="Tahoma"/>
                <w:bCs/>
                <w:sz w:val="24"/>
                <w:szCs w:val="24"/>
              </w:rPr>
              <w:t>5</w:t>
            </w:r>
          </w:p>
        </w:tc>
        <w:tc>
          <w:tcPr>
            <w:tcW w:w="1133" w:type="dxa"/>
            <w:tcBorders>
              <w:left w:val="single" w:sz="4" w:space="0" w:color="000000"/>
              <w:bottom w:val="single" w:sz="4" w:space="0" w:color="000000"/>
            </w:tcBorders>
            <w:shd w:val="clear" w:color="auto" w:fill="auto"/>
          </w:tcPr>
          <w:p w14:paraId="58F7DFDB" w14:textId="77777777" w:rsidR="00BC3D2F" w:rsidRPr="00AA0E6A" w:rsidRDefault="00C4401D">
            <w:pPr>
              <w:snapToGrid w:val="0"/>
              <w:jc w:val="both"/>
              <w:rPr>
                <w:bCs/>
                <w:sz w:val="24"/>
                <w:szCs w:val="24"/>
              </w:rPr>
            </w:pPr>
            <w:r w:rsidRPr="00AA0E6A">
              <w:rPr>
                <w:rFonts w:ascii="Tahoma" w:hAnsi="Tahoma"/>
                <w:bCs/>
                <w:sz w:val="24"/>
                <w:szCs w:val="24"/>
              </w:rPr>
              <w:t>6</w:t>
            </w:r>
          </w:p>
        </w:tc>
        <w:tc>
          <w:tcPr>
            <w:tcW w:w="851" w:type="dxa"/>
            <w:tcBorders>
              <w:left w:val="single" w:sz="4" w:space="0" w:color="000000"/>
              <w:bottom w:val="single" w:sz="4" w:space="0" w:color="000000"/>
            </w:tcBorders>
            <w:shd w:val="clear" w:color="auto" w:fill="auto"/>
          </w:tcPr>
          <w:p w14:paraId="3853C5DA" w14:textId="77777777" w:rsidR="00BC3D2F" w:rsidRPr="00AA0E6A" w:rsidRDefault="00C4401D">
            <w:pPr>
              <w:snapToGrid w:val="0"/>
              <w:jc w:val="both"/>
              <w:rPr>
                <w:b/>
                <w:bCs/>
                <w:sz w:val="24"/>
                <w:szCs w:val="24"/>
              </w:rPr>
            </w:pPr>
            <w:r w:rsidRPr="00AA0E6A">
              <w:rPr>
                <w:rFonts w:ascii="Tahoma" w:hAnsi="Tahoma"/>
                <w:b/>
                <w:bCs/>
                <w:sz w:val="24"/>
                <w:szCs w:val="24"/>
              </w:rPr>
              <w:t>8</w:t>
            </w:r>
          </w:p>
        </w:tc>
        <w:tc>
          <w:tcPr>
            <w:tcW w:w="850" w:type="dxa"/>
            <w:tcBorders>
              <w:left w:val="single" w:sz="4" w:space="0" w:color="000000"/>
              <w:bottom w:val="single" w:sz="4" w:space="0" w:color="000000"/>
            </w:tcBorders>
            <w:shd w:val="clear" w:color="auto" w:fill="auto"/>
          </w:tcPr>
          <w:p w14:paraId="00DA0840" w14:textId="77777777" w:rsidR="00BC3D2F" w:rsidRPr="00AA0E6A" w:rsidRDefault="00C4401D">
            <w:pPr>
              <w:snapToGrid w:val="0"/>
              <w:jc w:val="both"/>
              <w:rPr>
                <w:b/>
                <w:bCs/>
                <w:sz w:val="24"/>
                <w:szCs w:val="24"/>
              </w:rPr>
            </w:pPr>
            <w:r w:rsidRPr="00AA0E6A">
              <w:rPr>
                <w:rFonts w:ascii="Tahoma" w:hAnsi="Tahoma"/>
                <w:b/>
                <w:bCs/>
                <w:sz w:val="24"/>
                <w:szCs w:val="24"/>
              </w:rPr>
              <w:t>9</w:t>
            </w:r>
          </w:p>
        </w:tc>
        <w:tc>
          <w:tcPr>
            <w:tcW w:w="285" w:type="dxa"/>
            <w:tcBorders>
              <w:left w:val="single" w:sz="4" w:space="0" w:color="000000"/>
              <w:bottom w:val="single" w:sz="4" w:space="0" w:color="000000"/>
              <w:right w:val="single" w:sz="4" w:space="0" w:color="000000"/>
            </w:tcBorders>
            <w:shd w:val="clear" w:color="auto" w:fill="auto"/>
          </w:tcPr>
          <w:p w14:paraId="477B40BD" w14:textId="77777777" w:rsidR="00BC3D2F" w:rsidRPr="00AA0E6A" w:rsidRDefault="00BC3D2F">
            <w:pPr>
              <w:snapToGrid w:val="0"/>
              <w:jc w:val="both"/>
              <w:rPr>
                <w:rFonts w:ascii="Tahoma" w:hAnsi="Tahoma"/>
                <w:b/>
                <w:bCs/>
                <w:sz w:val="24"/>
                <w:szCs w:val="24"/>
              </w:rPr>
            </w:pPr>
          </w:p>
        </w:tc>
      </w:tr>
      <w:tr w:rsidR="00BC3D2F" w:rsidRPr="00AA0E6A" w14:paraId="2EE6B470" w14:textId="77777777">
        <w:tc>
          <w:tcPr>
            <w:tcW w:w="850" w:type="dxa"/>
            <w:tcBorders>
              <w:left w:val="single" w:sz="4" w:space="0" w:color="000000"/>
              <w:bottom w:val="single" w:sz="4" w:space="0" w:color="000000"/>
            </w:tcBorders>
            <w:shd w:val="clear" w:color="auto" w:fill="auto"/>
            <w:vAlign w:val="center"/>
          </w:tcPr>
          <w:p w14:paraId="723817EE" w14:textId="77777777" w:rsidR="00BC3D2F" w:rsidRPr="00AA0E6A" w:rsidRDefault="00C4401D">
            <w:pPr>
              <w:snapToGrid w:val="0"/>
              <w:jc w:val="both"/>
              <w:rPr>
                <w:bCs/>
                <w:sz w:val="24"/>
                <w:szCs w:val="24"/>
              </w:rPr>
            </w:pPr>
            <w:r w:rsidRPr="00AA0E6A">
              <w:rPr>
                <w:rFonts w:ascii="Tahoma" w:hAnsi="Tahoma"/>
                <w:bCs/>
                <w:sz w:val="24"/>
                <w:szCs w:val="24"/>
              </w:rPr>
              <w:t>1.</w:t>
            </w:r>
          </w:p>
        </w:tc>
        <w:tc>
          <w:tcPr>
            <w:tcW w:w="2127" w:type="dxa"/>
            <w:tcBorders>
              <w:left w:val="single" w:sz="4" w:space="0" w:color="000000"/>
              <w:bottom w:val="single" w:sz="4" w:space="0" w:color="000000"/>
            </w:tcBorders>
            <w:shd w:val="clear" w:color="auto" w:fill="auto"/>
          </w:tcPr>
          <w:p w14:paraId="6CFAEB5C" w14:textId="77777777" w:rsidR="00BC3D2F" w:rsidRPr="00AA0E6A" w:rsidRDefault="00C4401D">
            <w:pPr>
              <w:snapToGrid w:val="0"/>
              <w:jc w:val="both"/>
              <w:rPr>
                <w:bCs/>
                <w:sz w:val="24"/>
                <w:szCs w:val="24"/>
              </w:rPr>
            </w:pPr>
            <w:r w:rsidRPr="00AA0E6A">
              <w:rPr>
                <w:rFonts w:ascii="Tahoma" w:hAnsi="Tahoma"/>
                <w:bCs/>
                <w:sz w:val="24"/>
                <w:szCs w:val="24"/>
              </w:rPr>
              <w:t>Дистриб</w:t>
            </w:r>
            <w:r w:rsidRPr="00AA0E6A">
              <w:rPr>
                <w:rFonts w:ascii="Tahoma" w:hAnsi="Tahoma"/>
                <w:bCs/>
                <w:sz w:val="24"/>
                <w:szCs w:val="24"/>
                <w:lang w:val="en-US"/>
              </w:rPr>
              <w:t>.</w:t>
            </w:r>
            <w:r w:rsidRPr="00AA0E6A">
              <w:rPr>
                <w:rFonts w:ascii="Tahoma" w:hAnsi="Tahoma"/>
                <w:bCs/>
                <w:sz w:val="24"/>
                <w:szCs w:val="24"/>
              </w:rPr>
              <w:t>воде</w:t>
            </w:r>
          </w:p>
        </w:tc>
        <w:tc>
          <w:tcPr>
            <w:tcW w:w="679" w:type="dxa"/>
            <w:tcBorders>
              <w:left w:val="single" w:sz="4" w:space="0" w:color="000000"/>
              <w:bottom w:val="single" w:sz="4" w:space="0" w:color="000000"/>
            </w:tcBorders>
            <w:shd w:val="clear" w:color="auto" w:fill="auto"/>
            <w:vAlign w:val="center"/>
          </w:tcPr>
          <w:p w14:paraId="712429D2" w14:textId="77777777" w:rsidR="00BC3D2F" w:rsidRPr="00AA0E6A" w:rsidRDefault="00C4401D">
            <w:pPr>
              <w:snapToGrid w:val="0"/>
              <w:jc w:val="both"/>
              <w:rPr>
                <w:bCs/>
                <w:sz w:val="24"/>
                <w:szCs w:val="24"/>
                <w:vertAlign w:val="superscript"/>
              </w:rPr>
            </w:pPr>
            <w:r w:rsidRPr="00AA0E6A">
              <w:rPr>
                <w:rFonts w:ascii="Tahoma" w:hAnsi="Tahoma"/>
                <w:bCs/>
                <w:sz w:val="24"/>
                <w:szCs w:val="24"/>
              </w:rPr>
              <w:t>m</w:t>
            </w:r>
            <w:r w:rsidRPr="00AA0E6A">
              <w:rPr>
                <w:rFonts w:ascii="Tahoma" w:hAnsi="Tahoma"/>
                <w:bCs/>
                <w:sz w:val="24"/>
                <w:szCs w:val="24"/>
                <w:vertAlign w:val="superscript"/>
              </w:rPr>
              <w:t>3</w:t>
            </w:r>
          </w:p>
        </w:tc>
        <w:tc>
          <w:tcPr>
            <w:tcW w:w="1134" w:type="dxa"/>
            <w:tcBorders>
              <w:left w:val="single" w:sz="4" w:space="0" w:color="000000"/>
              <w:bottom w:val="single" w:sz="4" w:space="0" w:color="000000"/>
            </w:tcBorders>
            <w:shd w:val="clear" w:color="auto" w:fill="auto"/>
            <w:vAlign w:val="center"/>
          </w:tcPr>
          <w:p w14:paraId="136551CE" w14:textId="77777777" w:rsidR="00BC3D2F" w:rsidRPr="00AA0E6A" w:rsidRDefault="00C4401D">
            <w:pPr>
              <w:snapToGrid w:val="0"/>
              <w:jc w:val="both"/>
              <w:rPr>
                <w:bCs/>
                <w:sz w:val="24"/>
                <w:szCs w:val="24"/>
              </w:rPr>
            </w:pPr>
            <w:r w:rsidRPr="00AA0E6A">
              <w:rPr>
                <w:rFonts w:ascii="Tahoma" w:hAnsi="Tahoma"/>
                <w:bCs/>
                <w:sz w:val="24"/>
                <w:szCs w:val="24"/>
              </w:rPr>
              <w:t>550.000</w:t>
            </w:r>
          </w:p>
        </w:tc>
        <w:tc>
          <w:tcPr>
            <w:tcW w:w="1276" w:type="dxa"/>
            <w:tcBorders>
              <w:left w:val="single" w:sz="4" w:space="0" w:color="000000"/>
              <w:bottom w:val="single" w:sz="4" w:space="0" w:color="000000"/>
            </w:tcBorders>
            <w:shd w:val="clear" w:color="auto" w:fill="auto"/>
            <w:vAlign w:val="center"/>
          </w:tcPr>
          <w:p w14:paraId="310010B2" w14:textId="57D5CB27" w:rsidR="00BC3D2F" w:rsidRPr="00AA0E6A" w:rsidRDefault="00086065">
            <w:pPr>
              <w:snapToGrid w:val="0"/>
              <w:jc w:val="both"/>
              <w:rPr>
                <w:bCs/>
                <w:sz w:val="24"/>
                <w:szCs w:val="24"/>
                <w:lang w:val="sr-Cyrl-RS"/>
              </w:rPr>
            </w:pPr>
            <w:r w:rsidRPr="00AA0E6A">
              <w:rPr>
                <w:bCs/>
                <w:sz w:val="24"/>
                <w:szCs w:val="24"/>
                <w:lang w:val="sr-Cyrl-RS"/>
              </w:rPr>
              <w:t>480.000</w:t>
            </w:r>
          </w:p>
        </w:tc>
        <w:tc>
          <w:tcPr>
            <w:tcW w:w="1133" w:type="dxa"/>
            <w:tcBorders>
              <w:left w:val="single" w:sz="4" w:space="0" w:color="000000"/>
              <w:bottom w:val="single" w:sz="4" w:space="0" w:color="000000"/>
            </w:tcBorders>
            <w:shd w:val="clear" w:color="auto" w:fill="auto"/>
            <w:vAlign w:val="center"/>
          </w:tcPr>
          <w:p w14:paraId="6A8D53BA" w14:textId="776B903C" w:rsidR="00BC3D2F" w:rsidRPr="00AA0E6A" w:rsidRDefault="00086065">
            <w:pPr>
              <w:rPr>
                <w:rStyle w:val="SubtleEmphasis"/>
                <w:color w:val="auto"/>
                <w:sz w:val="24"/>
                <w:szCs w:val="24"/>
                <w:lang w:val="sr-Cyrl-RS"/>
              </w:rPr>
            </w:pPr>
            <w:r w:rsidRPr="00AA0E6A">
              <w:rPr>
                <w:rStyle w:val="SubtleEmphasis"/>
                <w:color w:val="auto"/>
                <w:sz w:val="24"/>
                <w:szCs w:val="24"/>
                <w:lang w:val="sr-Cyrl-RS"/>
              </w:rPr>
              <w:t>5</w:t>
            </w:r>
            <w:r w:rsidRPr="00AA0E6A">
              <w:rPr>
                <w:rStyle w:val="SubtleEmphasis"/>
                <w:sz w:val="24"/>
                <w:szCs w:val="24"/>
                <w:lang w:val="sr-Cyrl-RS"/>
              </w:rPr>
              <w:t>50.000</w:t>
            </w:r>
          </w:p>
        </w:tc>
        <w:tc>
          <w:tcPr>
            <w:tcW w:w="851" w:type="dxa"/>
            <w:tcBorders>
              <w:left w:val="single" w:sz="4" w:space="0" w:color="000000"/>
              <w:bottom w:val="single" w:sz="4" w:space="0" w:color="000000"/>
            </w:tcBorders>
            <w:shd w:val="clear" w:color="auto" w:fill="auto"/>
            <w:vAlign w:val="center"/>
          </w:tcPr>
          <w:p w14:paraId="4AD20952" w14:textId="2F472189" w:rsidR="00BC3D2F" w:rsidRPr="00AA0E6A" w:rsidRDefault="00086065">
            <w:pPr>
              <w:snapToGrid w:val="0"/>
              <w:jc w:val="both"/>
              <w:rPr>
                <w:bCs/>
                <w:sz w:val="24"/>
                <w:szCs w:val="24"/>
                <w:lang w:val="sr-Cyrl-RS"/>
              </w:rPr>
            </w:pPr>
            <w:r w:rsidRPr="00AA0E6A">
              <w:rPr>
                <w:bCs/>
                <w:sz w:val="24"/>
                <w:szCs w:val="24"/>
                <w:lang w:val="sr-Cyrl-RS"/>
              </w:rPr>
              <w:t>088</w:t>
            </w:r>
          </w:p>
        </w:tc>
        <w:tc>
          <w:tcPr>
            <w:tcW w:w="850" w:type="dxa"/>
            <w:tcBorders>
              <w:left w:val="single" w:sz="4" w:space="0" w:color="000000"/>
              <w:bottom w:val="single" w:sz="4" w:space="0" w:color="000000"/>
            </w:tcBorders>
            <w:shd w:val="clear" w:color="auto" w:fill="auto"/>
            <w:vAlign w:val="center"/>
          </w:tcPr>
          <w:p w14:paraId="76BC6734" w14:textId="6C88B5BE" w:rsidR="00BC3D2F" w:rsidRPr="00AA0E6A" w:rsidRDefault="00086065">
            <w:pPr>
              <w:snapToGrid w:val="0"/>
              <w:jc w:val="both"/>
              <w:rPr>
                <w:bCs/>
                <w:sz w:val="24"/>
                <w:szCs w:val="24"/>
                <w:lang w:val="sr-Cyrl-RS"/>
              </w:rPr>
            </w:pPr>
            <w:r w:rsidRPr="00AA0E6A">
              <w:rPr>
                <w:bCs/>
                <w:sz w:val="24"/>
                <w:szCs w:val="24"/>
                <w:lang w:val="sr-Cyrl-RS"/>
              </w:rPr>
              <w:t>100</w:t>
            </w:r>
          </w:p>
        </w:tc>
        <w:tc>
          <w:tcPr>
            <w:tcW w:w="285" w:type="dxa"/>
            <w:tcBorders>
              <w:left w:val="single" w:sz="4" w:space="0" w:color="000000"/>
              <w:bottom w:val="single" w:sz="4" w:space="0" w:color="000000"/>
              <w:right w:val="single" w:sz="4" w:space="0" w:color="000000"/>
            </w:tcBorders>
            <w:shd w:val="clear" w:color="auto" w:fill="auto"/>
            <w:vAlign w:val="center"/>
          </w:tcPr>
          <w:p w14:paraId="34D01C9E" w14:textId="77777777" w:rsidR="00BC3D2F" w:rsidRPr="00AA0E6A" w:rsidRDefault="00BC3D2F">
            <w:pPr>
              <w:snapToGrid w:val="0"/>
              <w:jc w:val="both"/>
              <w:rPr>
                <w:rFonts w:ascii="Tahoma" w:hAnsi="Tahoma"/>
                <w:bCs/>
                <w:sz w:val="24"/>
                <w:szCs w:val="24"/>
                <w:lang w:val="en-US"/>
              </w:rPr>
            </w:pPr>
          </w:p>
        </w:tc>
      </w:tr>
    </w:tbl>
    <w:p w14:paraId="63A4FAC3" w14:textId="77777777" w:rsidR="00BC3D2F" w:rsidRPr="00AA0E6A" w:rsidRDefault="00BC3D2F">
      <w:pPr>
        <w:ind w:right="23"/>
        <w:rPr>
          <w:rFonts w:ascii="Tahoma" w:eastAsia="Calibri" w:hAnsi="Tahoma" w:cs="Times New Roman"/>
          <w:sz w:val="24"/>
          <w:szCs w:val="24"/>
          <w:lang w:val="sr-Latn-RS"/>
        </w:rPr>
      </w:pPr>
    </w:p>
    <w:p w14:paraId="4B34EF05" w14:textId="77777777" w:rsidR="00BC3D2F" w:rsidRPr="00AA0E6A" w:rsidRDefault="00C4401D">
      <w:pPr>
        <w:ind w:right="23"/>
        <w:rPr>
          <w:rFonts w:ascii="Tahoma" w:hAnsi="Tahoma"/>
          <w:sz w:val="24"/>
          <w:szCs w:val="24"/>
        </w:rPr>
      </w:pPr>
      <w:r w:rsidRPr="00AA0E6A">
        <w:rPr>
          <w:rFonts w:ascii="Tahoma" w:eastAsia="Calibri" w:hAnsi="Tahoma" w:cs="Times New Roman"/>
          <w:b/>
          <w:sz w:val="24"/>
          <w:szCs w:val="24"/>
          <w:lang w:val="sr-Latn-RS"/>
        </w:rPr>
        <w:t>5.1.2.  Одвођење отпадне воде</w:t>
      </w:r>
    </w:p>
    <w:p w14:paraId="48C26709" w14:textId="77777777" w:rsidR="00BC3D2F" w:rsidRPr="00AA0E6A" w:rsidRDefault="00C4401D">
      <w:pPr>
        <w:ind w:right="23"/>
        <w:jc w:val="both"/>
        <w:rPr>
          <w:rFonts w:ascii="Tahoma" w:hAnsi="Tahoma"/>
          <w:sz w:val="24"/>
          <w:szCs w:val="24"/>
        </w:rPr>
      </w:pPr>
      <w:r w:rsidRPr="00AA0E6A">
        <w:rPr>
          <w:rFonts w:ascii="Tahoma" w:eastAsia="Calibri" w:hAnsi="Tahoma" w:cs="Times New Roman"/>
          <w:b/>
          <w:sz w:val="24"/>
          <w:szCs w:val="24"/>
          <w:lang w:val="sr-Latn-RS"/>
        </w:rPr>
        <w:t xml:space="preserve">       </w:t>
      </w:r>
      <w:r w:rsidRPr="00AA0E6A">
        <w:rPr>
          <w:rFonts w:ascii="Tahoma" w:eastAsia="Calibri" w:hAnsi="Tahoma" w:cs="Times New Roman"/>
          <w:sz w:val="24"/>
          <w:szCs w:val="24"/>
          <w:lang w:val="sr-Latn-RS"/>
        </w:rPr>
        <w:t xml:space="preserve">Израђена канализациона мрежа покрива територију месне заједнице Чока, </w:t>
      </w:r>
      <w:r w:rsidRPr="00AA0E6A">
        <w:rPr>
          <w:rFonts w:ascii="Tahoma" w:eastAsia="Calibri" w:hAnsi="Tahoma" w:cs="Times New Roman"/>
          <w:sz w:val="24"/>
          <w:szCs w:val="24"/>
        </w:rPr>
        <w:t xml:space="preserve">сви </w:t>
      </w:r>
      <w:r w:rsidRPr="00AA0E6A">
        <w:rPr>
          <w:rFonts w:ascii="Tahoma" w:eastAsia="Calibri" w:hAnsi="Tahoma" w:cs="Times New Roman"/>
          <w:sz w:val="24"/>
          <w:szCs w:val="24"/>
          <w:lang w:val="sr-Latn-RS"/>
        </w:rPr>
        <w:t xml:space="preserve">потрошачи </w:t>
      </w:r>
      <w:r w:rsidRPr="00AA0E6A">
        <w:rPr>
          <w:rFonts w:ascii="Tahoma" w:eastAsia="Calibri" w:hAnsi="Tahoma" w:cs="Times New Roman"/>
          <w:sz w:val="24"/>
          <w:szCs w:val="24"/>
        </w:rPr>
        <w:t xml:space="preserve">су </w:t>
      </w:r>
      <w:r w:rsidRPr="00AA0E6A">
        <w:rPr>
          <w:rFonts w:ascii="Tahoma" w:eastAsia="Calibri" w:hAnsi="Tahoma" w:cs="Times New Roman"/>
          <w:sz w:val="24"/>
          <w:szCs w:val="24"/>
          <w:lang w:val="sr-Latn-RS"/>
        </w:rPr>
        <w:t>углавном прикључени на мрежу колектора, мерење испуштене количине отпадне воде се континуалнио мери на два испуста и подаци о мереним количинама и анализе квалитета отпадне воде се достављају Јавном Предузећу Воде Војводин</w:t>
      </w:r>
      <w:r w:rsidRPr="00AA0E6A">
        <w:rPr>
          <w:rFonts w:ascii="Tahoma" w:eastAsia="Calibri" w:hAnsi="Tahoma" w:cs="Times New Roman"/>
          <w:sz w:val="24"/>
          <w:szCs w:val="24"/>
        </w:rPr>
        <w:t>е</w:t>
      </w:r>
      <w:r w:rsidRPr="00AA0E6A">
        <w:rPr>
          <w:rFonts w:ascii="Tahoma" w:eastAsia="Calibri" w:hAnsi="Tahoma" w:cs="Times New Roman"/>
          <w:sz w:val="24"/>
          <w:szCs w:val="24"/>
          <w:lang w:val="sr-Latn-RS"/>
        </w:rPr>
        <w:t>.</w:t>
      </w:r>
    </w:p>
    <w:p w14:paraId="64F7A467" w14:textId="77777777" w:rsidR="00BC3D2F" w:rsidRPr="00AA0E6A" w:rsidRDefault="00C4401D">
      <w:pPr>
        <w:ind w:right="23"/>
        <w:jc w:val="both"/>
        <w:rPr>
          <w:rFonts w:eastAsia="Calibri" w:cs="Times New Roman"/>
          <w:sz w:val="24"/>
          <w:szCs w:val="24"/>
          <w:lang w:val="sr-Latn-RS"/>
        </w:rPr>
      </w:pPr>
      <w:r w:rsidRPr="00AA0E6A">
        <w:rPr>
          <w:rFonts w:ascii="Tahoma" w:eastAsia="Calibri" w:hAnsi="Tahoma" w:cs="Times New Roman"/>
          <w:sz w:val="24"/>
          <w:szCs w:val="24"/>
          <w:lang w:val="sr-Latn-RS"/>
        </w:rPr>
        <w:t xml:space="preserve">       У осталим насељеним местима, где још није израђена канализациона мрежа за одвођење отпадних вода, за сакупљање отпадних вода користе се септичке јаме, за које вршимо пражњење по пријави потрошача. Проблеми се могу појавити код неодговорних потрошача, који испуштају отпадне воде на јавне површине и с тиме стварају опасност угрожавања своје животне средине. </w:t>
      </w:r>
    </w:p>
    <w:p w14:paraId="09B5ADE3" w14:textId="77777777" w:rsidR="005F22C9" w:rsidRPr="00AA0E6A" w:rsidRDefault="00C4401D" w:rsidP="005F22C9">
      <w:pPr>
        <w:ind w:right="23"/>
        <w:rPr>
          <w:rFonts w:eastAsia="Calibri" w:cs="Times New Roman"/>
          <w:sz w:val="24"/>
          <w:szCs w:val="24"/>
          <w:lang w:val="sr-Latn-RS"/>
        </w:rPr>
      </w:pPr>
      <w:r w:rsidRPr="00AA0E6A">
        <w:rPr>
          <w:rFonts w:ascii="Tahoma" w:eastAsia="Calibri" w:hAnsi="Tahoma" w:cs="Times New Roman"/>
          <w:sz w:val="24"/>
          <w:szCs w:val="24"/>
          <w:lang w:val="sr-Latn-RS"/>
        </w:rPr>
        <w:t xml:space="preserve">       У наредној години се планирају следеће активности на канализационом систему:</w:t>
      </w:r>
      <w:r w:rsidR="005F22C9" w:rsidRPr="00AA0E6A">
        <w:rPr>
          <w:rFonts w:eastAsia="Calibri" w:cs="Times New Roman"/>
          <w:sz w:val="24"/>
          <w:szCs w:val="24"/>
          <w:lang w:val="sr-Latn-RS"/>
        </w:rPr>
        <w:t xml:space="preserve">    </w:t>
      </w:r>
    </w:p>
    <w:p w14:paraId="55264AA5" w14:textId="0F8202E4" w:rsidR="005F22C9" w:rsidRPr="00AA0E6A" w:rsidRDefault="005F22C9" w:rsidP="005F22C9">
      <w:pPr>
        <w:ind w:right="23"/>
        <w:rPr>
          <w:rFonts w:eastAsia="Calibri" w:cs="Times New Roman"/>
          <w:sz w:val="24"/>
          <w:szCs w:val="24"/>
          <w:lang w:val="sr-Latn-RS"/>
        </w:rPr>
      </w:pPr>
      <w:r w:rsidRPr="00AA0E6A">
        <w:rPr>
          <w:rFonts w:eastAsia="Calibri" w:cs="Times New Roman"/>
          <w:sz w:val="24"/>
          <w:szCs w:val="24"/>
          <w:lang w:val="sr-Latn-RS"/>
        </w:rPr>
        <w:t xml:space="preserve">   -   радови на чишћењу таложника код зграда за колективно становање,</w:t>
      </w:r>
    </w:p>
    <w:p w14:paraId="390A90AE" w14:textId="77777777" w:rsidR="005F22C9" w:rsidRPr="00AA0E6A" w:rsidRDefault="005F22C9" w:rsidP="005F22C9">
      <w:pPr>
        <w:ind w:right="23"/>
        <w:rPr>
          <w:rFonts w:eastAsia="Calibri" w:cs="Times New Roman"/>
          <w:sz w:val="24"/>
          <w:szCs w:val="24"/>
          <w:lang w:val="sr-Latn-RS"/>
        </w:rPr>
      </w:pPr>
      <w:r w:rsidRPr="00AA0E6A">
        <w:rPr>
          <w:rFonts w:eastAsia="Calibri" w:cs="Times New Roman"/>
          <w:sz w:val="24"/>
          <w:szCs w:val="24"/>
          <w:lang w:val="sr-Latn-RS"/>
        </w:rPr>
        <w:t xml:space="preserve">       -   радови на отчепљењу на канализационој мрежи,</w:t>
      </w:r>
    </w:p>
    <w:p w14:paraId="655D3CE6" w14:textId="77777777" w:rsidR="005F22C9" w:rsidRPr="00AA0E6A" w:rsidRDefault="005F22C9" w:rsidP="005F22C9">
      <w:pPr>
        <w:ind w:right="23"/>
        <w:rPr>
          <w:rFonts w:eastAsia="Calibri" w:cs="Times New Roman"/>
          <w:sz w:val="24"/>
          <w:szCs w:val="24"/>
          <w:lang w:val="sr-Cyrl-RS"/>
        </w:rPr>
      </w:pPr>
      <w:r w:rsidRPr="00AA0E6A">
        <w:rPr>
          <w:rFonts w:eastAsia="Calibri" w:cs="Times New Roman"/>
          <w:sz w:val="24"/>
          <w:szCs w:val="24"/>
          <w:lang w:val="sr-Latn-RS"/>
        </w:rPr>
        <w:t xml:space="preserve">       -   радови на редовном одржавању шахтних поклопаца на главном воду канализације,</w:t>
      </w:r>
      <w:r w:rsidRPr="00AA0E6A">
        <w:rPr>
          <w:rFonts w:eastAsia="Calibri" w:cs="Times New Roman"/>
          <w:sz w:val="24"/>
          <w:szCs w:val="24"/>
          <w:lang w:val="sr-Cyrl-RS"/>
        </w:rPr>
        <w:t xml:space="preserve"> по потреби замена и постављање заштитне плоче,</w:t>
      </w:r>
    </w:p>
    <w:p w14:paraId="44F62DA7" w14:textId="77777777" w:rsidR="005F22C9" w:rsidRPr="00AA0E6A" w:rsidRDefault="005F22C9" w:rsidP="005F22C9">
      <w:pPr>
        <w:ind w:right="23"/>
        <w:rPr>
          <w:rFonts w:eastAsia="Calibri" w:cs="Times New Roman"/>
          <w:sz w:val="24"/>
          <w:szCs w:val="24"/>
          <w:lang w:val="sr-Latn-RS"/>
        </w:rPr>
      </w:pPr>
      <w:r w:rsidRPr="00AA0E6A">
        <w:rPr>
          <w:rFonts w:eastAsia="Calibri" w:cs="Times New Roman"/>
          <w:sz w:val="24"/>
          <w:szCs w:val="24"/>
          <w:lang w:val="sr-Latn-RS"/>
        </w:rPr>
        <w:t xml:space="preserve">       -   радови на испирању канализационе мреже,</w:t>
      </w:r>
    </w:p>
    <w:p w14:paraId="3342414D" w14:textId="77777777" w:rsidR="005F22C9" w:rsidRPr="00AA0E6A" w:rsidRDefault="005F22C9" w:rsidP="005F22C9">
      <w:pPr>
        <w:ind w:right="23"/>
        <w:rPr>
          <w:rFonts w:eastAsia="Calibri" w:cs="Times New Roman"/>
          <w:sz w:val="24"/>
          <w:szCs w:val="24"/>
          <w:lang w:val="sr-Latn-RS"/>
        </w:rPr>
      </w:pPr>
      <w:r w:rsidRPr="00AA0E6A">
        <w:rPr>
          <w:rFonts w:eastAsia="Calibri" w:cs="Times New Roman"/>
          <w:sz w:val="24"/>
          <w:szCs w:val="24"/>
          <w:lang w:val="sr-Latn-RS"/>
        </w:rPr>
        <w:t xml:space="preserve">       -   радови на редовном одржавању и сервисирању муљних пумпи и електро опреме на црпним станицама,</w:t>
      </w:r>
    </w:p>
    <w:p w14:paraId="0FCFF474" w14:textId="77777777" w:rsidR="005F22C9" w:rsidRPr="00AA0E6A" w:rsidRDefault="005F22C9" w:rsidP="005F22C9">
      <w:pPr>
        <w:ind w:right="23"/>
        <w:rPr>
          <w:rFonts w:eastAsia="Calibri" w:cs="Times New Roman"/>
          <w:sz w:val="24"/>
          <w:szCs w:val="24"/>
          <w:lang w:val="sr-Cyrl-RS"/>
        </w:rPr>
      </w:pPr>
      <w:r w:rsidRPr="00AA0E6A">
        <w:rPr>
          <w:rFonts w:eastAsia="Calibri" w:cs="Times New Roman"/>
          <w:sz w:val="24"/>
          <w:szCs w:val="24"/>
          <w:lang w:val="sr-Latn-RS"/>
        </w:rPr>
        <w:lastRenderedPageBreak/>
        <w:t xml:space="preserve">       -   радови на редовном одржавању, чишћењу, прању и дезинфекцији шахтова на црпним станицама</w:t>
      </w:r>
      <w:r w:rsidRPr="00AA0E6A">
        <w:rPr>
          <w:rFonts w:eastAsia="Calibri" w:cs="Times New Roman"/>
          <w:sz w:val="24"/>
          <w:szCs w:val="24"/>
          <w:lang w:val="sr-Cyrl-RS"/>
        </w:rPr>
        <w:t>,</w:t>
      </w:r>
    </w:p>
    <w:p w14:paraId="37E1B293" w14:textId="77777777" w:rsidR="005F22C9" w:rsidRPr="00AA0E6A" w:rsidRDefault="005F22C9" w:rsidP="005F22C9">
      <w:pPr>
        <w:ind w:right="23" w:firstLine="360"/>
        <w:rPr>
          <w:rFonts w:eastAsia="Calibri" w:cs="Times New Roman"/>
          <w:sz w:val="24"/>
          <w:szCs w:val="24"/>
          <w:lang w:val="sr-Cyrl-RS"/>
        </w:rPr>
      </w:pPr>
      <w:r w:rsidRPr="00AA0E6A">
        <w:rPr>
          <w:rFonts w:eastAsia="Calibri" w:cs="Times New Roman"/>
          <w:sz w:val="24"/>
          <w:szCs w:val="24"/>
          <w:lang w:val="sr-Cyrl-RS"/>
        </w:rPr>
        <w:t xml:space="preserve">-  радови на редовном одржавању, чишћењу канализационих отвора за евакуацију кишнице у канализациону мрежу. </w:t>
      </w:r>
    </w:p>
    <w:p w14:paraId="688C803A" w14:textId="77777777" w:rsidR="005F22C9" w:rsidRPr="00AA0E6A" w:rsidRDefault="005F22C9" w:rsidP="005F22C9">
      <w:pPr>
        <w:ind w:right="23"/>
        <w:rPr>
          <w:rFonts w:eastAsia="Calibri" w:cs="Times New Roman"/>
          <w:sz w:val="24"/>
          <w:szCs w:val="24"/>
          <w:lang w:val="sr-Latn-RS"/>
        </w:rPr>
      </w:pPr>
    </w:p>
    <w:p w14:paraId="0B6ADEFC" w14:textId="71200E34" w:rsidR="00BC3D2F" w:rsidRPr="00AA0E6A" w:rsidRDefault="00BC3D2F">
      <w:pPr>
        <w:ind w:right="23"/>
        <w:jc w:val="both"/>
        <w:rPr>
          <w:rFonts w:eastAsia="Calibri" w:cs="Times New Roman"/>
          <w:sz w:val="24"/>
          <w:szCs w:val="24"/>
          <w:lang w:val="sr-Latn-RS"/>
        </w:rPr>
      </w:pPr>
    </w:p>
    <w:p w14:paraId="7DE39E86" w14:textId="19DC94C4" w:rsidR="00BC3D2F" w:rsidRPr="00AA0E6A" w:rsidRDefault="00C4401D">
      <w:pPr>
        <w:jc w:val="both"/>
        <w:rPr>
          <w:rFonts w:ascii="Tahoma" w:hAnsi="Tahoma"/>
          <w:b/>
          <w:bCs/>
          <w:sz w:val="24"/>
          <w:szCs w:val="24"/>
        </w:rPr>
      </w:pPr>
      <w:r w:rsidRPr="00AA0E6A">
        <w:rPr>
          <w:rFonts w:ascii="Tahoma" w:hAnsi="Tahoma"/>
          <w:b/>
          <w:bCs/>
          <w:sz w:val="24"/>
          <w:szCs w:val="24"/>
        </w:rPr>
        <w:t>- физички обим дистрибуције (у м3)</w:t>
      </w:r>
    </w:p>
    <w:p w14:paraId="20457544" w14:textId="5EDF9A60" w:rsidR="00BC3D2F" w:rsidRPr="00AA0E6A" w:rsidRDefault="00C4401D">
      <w:pPr>
        <w:jc w:val="both"/>
        <w:rPr>
          <w:b/>
          <w:bCs/>
          <w:sz w:val="24"/>
          <w:szCs w:val="24"/>
        </w:rPr>
      </w:pPr>
      <w:r w:rsidRPr="00AA0E6A">
        <w:rPr>
          <w:rFonts w:ascii="Tahoma" w:hAnsi="Tahoma"/>
          <w:b/>
          <w:bCs/>
          <w:sz w:val="24"/>
          <w:szCs w:val="24"/>
        </w:rPr>
        <w:t>Табела бр.2.</w:t>
      </w:r>
    </w:p>
    <w:tbl>
      <w:tblPr>
        <w:tblW w:w="9186"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8"/>
        <w:gridCol w:w="2150"/>
        <w:gridCol w:w="678"/>
        <w:gridCol w:w="1130"/>
        <w:gridCol w:w="1274"/>
        <w:gridCol w:w="1129"/>
        <w:gridCol w:w="847"/>
        <w:gridCol w:w="846"/>
        <w:gridCol w:w="284"/>
      </w:tblGrid>
      <w:tr w:rsidR="00BC3D2F" w:rsidRPr="00AA0E6A" w14:paraId="598A3CB4" w14:textId="77777777">
        <w:trPr>
          <w:cantSplit/>
          <w:trHeight w:hRule="exact" w:val="540"/>
        </w:trPr>
        <w:tc>
          <w:tcPr>
            <w:tcW w:w="850" w:type="dxa"/>
            <w:vMerge w:val="restart"/>
            <w:tcBorders>
              <w:top w:val="single" w:sz="4" w:space="0" w:color="000000"/>
              <w:left w:val="single" w:sz="4" w:space="0" w:color="000000"/>
              <w:bottom w:val="single" w:sz="4" w:space="0" w:color="000000"/>
            </w:tcBorders>
            <w:shd w:val="clear" w:color="auto" w:fill="auto"/>
          </w:tcPr>
          <w:p w14:paraId="23B06B7A" w14:textId="77777777" w:rsidR="00BC3D2F" w:rsidRPr="00AA0E6A" w:rsidRDefault="00C4401D">
            <w:pPr>
              <w:snapToGrid w:val="0"/>
              <w:spacing w:after="0"/>
              <w:jc w:val="both"/>
              <w:rPr>
                <w:b/>
                <w:bCs/>
                <w:sz w:val="24"/>
                <w:szCs w:val="24"/>
              </w:rPr>
            </w:pPr>
            <w:r w:rsidRPr="00AA0E6A">
              <w:rPr>
                <w:rFonts w:ascii="Tahoma" w:hAnsi="Tahoma"/>
                <w:b/>
                <w:bCs/>
                <w:sz w:val="24"/>
                <w:szCs w:val="24"/>
              </w:rPr>
              <w:t>Ред.</w:t>
            </w:r>
          </w:p>
          <w:p w14:paraId="4217DC85" w14:textId="77777777" w:rsidR="00BC3D2F" w:rsidRPr="00AA0E6A" w:rsidRDefault="00C4401D">
            <w:pPr>
              <w:spacing w:after="0"/>
              <w:jc w:val="both"/>
              <w:rPr>
                <w:b/>
                <w:bCs/>
                <w:sz w:val="24"/>
                <w:szCs w:val="24"/>
              </w:rPr>
            </w:pPr>
            <w:r w:rsidRPr="00AA0E6A">
              <w:rPr>
                <w:rFonts w:ascii="Tahoma" w:hAnsi="Tahoma"/>
                <w:b/>
                <w:bCs/>
                <w:sz w:val="24"/>
                <w:szCs w:val="24"/>
              </w:rPr>
              <w:t>Бр.</w:t>
            </w:r>
          </w:p>
        </w:tc>
        <w:tc>
          <w:tcPr>
            <w:tcW w:w="2127" w:type="dxa"/>
            <w:vMerge w:val="restart"/>
            <w:tcBorders>
              <w:top w:val="single" w:sz="4" w:space="0" w:color="000000"/>
              <w:left w:val="single" w:sz="4" w:space="0" w:color="000000"/>
              <w:bottom w:val="single" w:sz="4" w:space="0" w:color="000000"/>
            </w:tcBorders>
            <w:shd w:val="clear" w:color="auto" w:fill="auto"/>
          </w:tcPr>
          <w:p w14:paraId="2873B2CF" w14:textId="77777777" w:rsidR="00BC3D2F" w:rsidRPr="00AA0E6A" w:rsidRDefault="00C4401D">
            <w:pPr>
              <w:snapToGrid w:val="0"/>
              <w:spacing w:after="0"/>
              <w:jc w:val="both"/>
              <w:rPr>
                <w:b/>
                <w:bCs/>
                <w:sz w:val="24"/>
                <w:szCs w:val="24"/>
              </w:rPr>
            </w:pPr>
            <w:r w:rsidRPr="00AA0E6A">
              <w:rPr>
                <w:rFonts w:ascii="Tahoma" w:hAnsi="Tahoma"/>
                <w:b/>
                <w:bCs/>
                <w:sz w:val="24"/>
                <w:szCs w:val="24"/>
              </w:rPr>
              <w:t>Назив</w:t>
            </w:r>
          </w:p>
          <w:p w14:paraId="799F7687" w14:textId="77777777" w:rsidR="00BC3D2F" w:rsidRPr="00AA0E6A" w:rsidRDefault="00C4401D">
            <w:pPr>
              <w:spacing w:after="0"/>
              <w:jc w:val="both"/>
              <w:rPr>
                <w:b/>
                <w:bCs/>
                <w:sz w:val="24"/>
                <w:szCs w:val="24"/>
              </w:rPr>
            </w:pPr>
            <w:r w:rsidRPr="00AA0E6A">
              <w:rPr>
                <w:rFonts w:ascii="Tahoma" w:hAnsi="Tahoma"/>
                <w:b/>
                <w:bCs/>
                <w:sz w:val="24"/>
                <w:szCs w:val="24"/>
              </w:rPr>
              <w:t>производа</w:t>
            </w:r>
          </w:p>
          <w:p w14:paraId="7593163F" w14:textId="77777777" w:rsidR="00BC3D2F" w:rsidRPr="00AA0E6A" w:rsidRDefault="00C4401D">
            <w:pPr>
              <w:spacing w:after="0"/>
              <w:jc w:val="both"/>
              <w:rPr>
                <w:b/>
                <w:bCs/>
                <w:sz w:val="24"/>
                <w:szCs w:val="24"/>
              </w:rPr>
            </w:pPr>
            <w:r w:rsidRPr="00AA0E6A">
              <w:rPr>
                <w:rFonts w:ascii="Tahoma" w:hAnsi="Tahoma"/>
                <w:b/>
                <w:bCs/>
                <w:sz w:val="24"/>
                <w:szCs w:val="24"/>
              </w:rPr>
              <w:t>услуге</w:t>
            </w:r>
          </w:p>
        </w:tc>
        <w:tc>
          <w:tcPr>
            <w:tcW w:w="679" w:type="dxa"/>
            <w:vMerge w:val="restart"/>
            <w:tcBorders>
              <w:top w:val="single" w:sz="4" w:space="0" w:color="000000"/>
              <w:left w:val="single" w:sz="4" w:space="0" w:color="000000"/>
              <w:bottom w:val="single" w:sz="4" w:space="0" w:color="000000"/>
            </w:tcBorders>
            <w:shd w:val="clear" w:color="auto" w:fill="auto"/>
          </w:tcPr>
          <w:p w14:paraId="26C95CCF" w14:textId="77777777" w:rsidR="00BC3D2F" w:rsidRPr="00AA0E6A" w:rsidRDefault="00C4401D">
            <w:pPr>
              <w:snapToGrid w:val="0"/>
              <w:jc w:val="both"/>
              <w:rPr>
                <w:bCs/>
                <w:sz w:val="24"/>
                <w:szCs w:val="24"/>
              </w:rPr>
            </w:pPr>
            <w:r w:rsidRPr="00AA0E6A">
              <w:rPr>
                <w:rFonts w:ascii="Tahoma" w:hAnsi="Tahoma"/>
                <w:bCs/>
                <w:sz w:val="24"/>
                <w:szCs w:val="24"/>
              </w:rPr>
              <w:t>Јед.</w:t>
            </w:r>
          </w:p>
          <w:p w14:paraId="15FA36A9" w14:textId="77777777" w:rsidR="00BC3D2F" w:rsidRPr="00AA0E6A" w:rsidRDefault="00C4401D">
            <w:pPr>
              <w:jc w:val="both"/>
              <w:rPr>
                <w:bCs/>
                <w:sz w:val="24"/>
                <w:szCs w:val="24"/>
              </w:rPr>
            </w:pPr>
            <w:r w:rsidRPr="00AA0E6A">
              <w:rPr>
                <w:rFonts w:ascii="Tahoma" w:hAnsi="Tahoma"/>
                <w:bCs/>
                <w:sz w:val="24"/>
                <w:szCs w:val="24"/>
              </w:rPr>
              <w:t>м.</w:t>
            </w:r>
          </w:p>
        </w:tc>
        <w:tc>
          <w:tcPr>
            <w:tcW w:w="1134" w:type="dxa"/>
            <w:vMerge w:val="restart"/>
            <w:tcBorders>
              <w:top w:val="single" w:sz="4" w:space="0" w:color="000000"/>
              <w:left w:val="single" w:sz="4" w:space="0" w:color="000000"/>
              <w:bottom w:val="single" w:sz="4" w:space="0" w:color="000000"/>
            </w:tcBorders>
            <w:shd w:val="clear" w:color="auto" w:fill="auto"/>
          </w:tcPr>
          <w:p w14:paraId="3B0FB37B" w14:textId="77777777" w:rsidR="00BC3D2F" w:rsidRPr="00AA0E6A" w:rsidRDefault="00C4401D">
            <w:pPr>
              <w:snapToGrid w:val="0"/>
              <w:jc w:val="both"/>
              <w:rPr>
                <w:bCs/>
                <w:sz w:val="24"/>
                <w:szCs w:val="24"/>
              </w:rPr>
            </w:pPr>
            <w:r w:rsidRPr="00AA0E6A">
              <w:rPr>
                <w:rFonts w:ascii="Tahoma" w:hAnsi="Tahoma"/>
                <w:bCs/>
                <w:sz w:val="24"/>
                <w:szCs w:val="24"/>
              </w:rPr>
              <w:t>План</w:t>
            </w:r>
          </w:p>
          <w:p w14:paraId="64655777" w14:textId="45328948"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276" w:type="dxa"/>
            <w:vMerge w:val="restart"/>
            <w:tcBorders>
              <w:top w:val="single" w:sz="4" w:space="0" w:color="000000"/>
              <w:left w:val="single" w:sz="4" w:space="0" w:color="000000"/>
              <w:bottom w:val="single" w:sz="4" w:space="0" w:color="000000"/>
            </w:tcBorders>
            <w:shd w:val="clear" w:color="auto" w:fill="auto"/>
          </w:tcPr>
          <w:p w14:paraId="1ED94BA5" w14:textId="77777777" w:rsidR="00BC3D2F" w:rsidRPr="00AA0E6A" w:rsidRDefault="00C4401D">
            <w:pPr>
              <w:snapToGrid w:val="0"/>
              <w:jc w:val="both"/>
              <w:rPr>
                <w:bCs/>
                <w:sz w:val="24"/>
                <w:szCs w:val="24"/>
              </w:rPr>
            </w:pPr>
            <w:r w:rsidRPr="00AA0E6A">
              <w:rPr>
                <w:rFonts w:ascii="Tahoma" w:hAnsi="Tahoma"/>
                <w:bCs/>
                <w:sz w:val="24"/>
                <w:szCs w:val="24"/>
              </w:rPr>
              <w:t>Процена</w:t>
            </w:r>
          </w:p>
          <w:p w14:paraId="1137C380" w14:textId="4F3E16C6"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133" w:type="dxa"/>
            <w:vMerge w:val="restart"/>
            <w:tcBorders>
              <w:top w:val="single" w:sz="4" w:space="0" w:color="000000"/>
              <w:left w:val="single" w:sz="4" w:space="0" w:color="000000"/>
              <w:bottom w:val="single" w:sz="4" w:space="0" w:color="000000"/>
            </w:tcBorders>
            <w:shd w:val="clear" w:color="auto" w:fill="auto"/>
          </w:tcPr>
          <w:p w14:paraId="2353AEB6" w14:textId="77777777" w:rsidR="00BC3D2F" w:rsidRPr="00AA0E6A" w:rsidRDefault="00C4401D">
            <w:pPr>
              <w:snapToGrid w:val="0"/>
              <w:jc w:val="both"/>
              <w:rPr>
                <w:bCs/>
                <w:sz w:val="24"/>
                <w:szCs w:val="24"/>
              </w:rPr>
            </w:pPr>
            <w:r w:rsidRPr="00AA0E6A">
              <w:rPr>
                <w:rFonts w:ascii="Tahoma" w:hAnsi="Tahoma"/>
                <w:bCs/>
                <w:sz w:val="24"/>
                <w:szCs w:val="24"/>
              </w:rPr>
              <w:t>План</w:t>
            </w:r>
          </w:p>
          <w:p w14:paraId="5C625235" w14:textId="4368D671"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2</w:t>
            </w:r>
            <w:r w:rsidRPr="00AA0E6A">
              <w:rPr>
                <w:rFonts w:ascii="Tahoma" w:hAnsi="Tahoma"/>
                <w:bCs/>
                <w:sz w:val="24"/>
                <w:szCs w:val="24"/>
              </w:rPr>
              <w:t>.</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F8B024" w14:textId="77777777" w:rsidR="00BC3D2F" w:rsidRPr="00AA0E6A" w:rsidRDefault="00C4401D">
            <w:pPr>
              <w:snapToGrid w:val="0"/>
              <w:jc w:val="both"/>
              <w:rPr>
                <w:b/>
                <w:bCs/>
                <w:sz w:val="24"/>
                <w:szCs w:val="24"/>
              </w:rPr>
            </w:pPr>
            <w:r w:rsidRPr="00AA0E6A">
              <w:rPr>
                <w:rFonts w:ascii="Tahoma" w:hAnsi="Tahoma"/>
                <w:b/>
                <w:bCs/>
                <w:sz w:val="24"/>
                <w:szCs w:val="24"/>
              </w:rPr>
              <w:t xml:space="preserve">           Индекс</w:t>
            </w:r>
          </w:p>
        </w:tc>
      </w:tr>
      <w:tr w:rsidR="00BC3D2F" w:rsidRPr="00AA0E6A" w14:paraId="1F8CA727" w14:textId="77777777">
        <w:trPr>
          <w:cantSplit/>
        </w:trPr>
        <w:tc>
          <w:tcPr>
            <w:tcW w:w="850" w:type="dxa"/>
            <w:vMerge/>
            <w:tcBorders>
              <w:top w:val="single" w:sz="4" w:space="0" w:color="000000"/>
              <w:left w:val="single" w:sz="4" w:space="0" w:color="000000"/>
              <w:bottom w:val="single" w:sz="4" w:space="0" w:color="000000"/>
            </w:tcBorders>
            <w:shd w:val="clear" w:color="auto" w:fill="auto"/>
          </w:tcPr>
          <w:p w14:paraId="2747A740" w14:textId="77777777" w:rsidR="00BC3D2F" w:rsidRPr="00AA0E6A" w:rsidRDefault="00BC3D2F">
            <w:pPr>
              <w:jc w:val="both"/>
              <w:rPr>
                <w:rFonts w:ascii="Tahoma" w:hAnsi="Tahoma"/>
                <w:sz w:val="24"/>
                <w:szCs w:val="24"/>
              </w:rPr>
            </w:pPr>
          </w:p>
        </w:tc>
        <w:tc>
          <w:tcPr>
            <w:tcW w:w="2127" w:type="dxa"/>
            <w:vMerge/>
            <w:tcBorders>
              <w:top w:val="single" w:sz="4" w:space="0" w:color="000000"/>
              <w:left w:val="single" w:sz="4" w:space="0" w:color="000000"/>
              <w:bottom w:val="single" w:sz="4" w:space="0" w:color="000000"/>
            </w:tcBorders>
            <w:shd w:val="clear" w:color="auto" w:fill="auto"/>
          </w:tcPr>
          <w:p w14:paraId="02E7FE46" w14:textId="77777777" w:rsidR="00BC3D2F" w:rsidRPr="00AA0E6A" w:rsidRDefault="00BC3D2F">
            <w:pPr>
              <w:jc w:val="both"/>
              <w:rPr>
                <w:rFonts w:ascii="Tahoma" w:hAnsi="Tahoma"/>
                <w:sz w:val="24"/>
                <w:szCs w:val="24"/>
              </w:rPr>
            </w:pPr>
          </w:p>
        </w:tc>
        <w:tc>
          <w:tcPr>
            <w:tcW w:w="679" w:type="dxa"/>
            <w:vMerge/>
            <w:tcBorders>
              <w:top w:val="single" w:sz="4" w:space="0" w:color="000000"/>
              <w:left w:val="single" w:sz="4" w:space="0" w:color="000000"/>
              <w:bottom w:val="single" w:sz="4" w:space="0" w:color="000000"/>
            </w:tcBorders>
            <w:shd w:val="clear" w:color="auto" w:fill="auto"/>
          </w:tcPr>
          <w:p w14:paraId="19126380" w14:textId="77777777" w:rsidR="00BC3D2F" w:rsidRPr="00AA0E6A" w:rsidRDefault="00BC3D2F">
            <w:pPr>
              <w:jc w:val="both"/>
              <w:rPr>
                <w:rFonts w:ascii="Tahoma" w:hAnsi="Tahoma"/>
                <w:sz w:val="24"/>
                <w:szCs w:val="24"/>
              </w:rPr>
            </w:pPr>
          </w:p>
        </w:tc>
        <w:tc>
          <w:tcPr>
            <w:tcW w:w="1134" w:type="dxa"/>
            <w:vMerge/>
            <w:tcBorders>
              <w:top w:val="single" w:sz="4" w:space="0" w:color="000000"/>
              <w:left w:val="single" w:sz="4" w:space="0" w:color="000000"/>
              <w:bottom w:val="single" w:sz="4" w:space="0" w:color="000000"/>
            </w:tcBorders>
            <w:shd w:val="clear" w:color="auto" w:fill="auto"/>
          </w:tcPr>
          <w:p w14:paraId="717FF573" w14:textId="77777777" w:rsidR="00BC3D2F" w:rsidRPr="00AA0E6A" w:rsidRDefault="00BC3D2F">
            <w:pPr>
              <w:jc w:val="both"/>
              <w:rPr>
                <w:rFonts w:ascii="Tahoma" w:hAnsi="Tahoma"/>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54F8265A" w14:textId="77777777" w:rsidR="00BC3D2F" w:rsidRPr="00AA0E6A" w:rsidRDefault="00BC3D2F">
            <w:pPr>
              <w:jc w:val="both"/>
              <w:rPr>
                <w:rFonts w:ascii="Tahoma" w:hAnsi="Tahoma"/>
                <w:sz w:val="24"/>
                <w:szCs w:val="24"/>
              </w:rPr>
            </w:pPr>
          </w:p>
        </w:tc>
        <w:tc>
          <w:tcPr>
            <w:tcW w:w="1133" w:type="dxa"/>
            <w:vMerge/>
            <w:tcBorders>
              <w:top w:val="single" w:sz="4" w:space="0" w:color="000000"/>
              <w:left w:val="single" w:sz="4" w:space="0" w:color="000000"/>
              <w:bottom w:val="single" w:sz="4" w:space="0" w:color="000000"/>
            </w:tcBorders>
            <w:shd w:val="clear" w:color="auto" w:fill="auto"/>
          </w:tcPr>
          <w:p w14:paraId="4EE421FC" w14:textId="77777777" w:rsidR="00BC3D2F" w:rsidRPr="00AA0E6A" w:rsidRDefault="00BC3D2F">
            <w:pPr>
              <w:jc w:val="both"/>
              <w:rPr>
                <w:rFonts w:ascii="Tahoma" w:hAnsi="Tahoma"/>
                <w:sz w:val="24"/>
                <w:szCs w:val="24"/>
              </w:rPr>
            </w:pPr>
          </w:p>
        </w:tc>
        <w:tc>
          <w:tcPr>
            <w:tcW w:w="851" w:type="dxa"/>
            <w:tcBorders>
              <w:left w:val="single" w:sz="4" w:space="0" w:color="000000"/>
              <w:bottom w:val="single" w:sz="4" w:space="0" w:color="000000"/>
            </w:tcBorders>
            <w:shd w:val="clear" w:color="auto" w:fill="auto"/>
          </w:tcPr>
          <w:p w14:paraId="20F8B1D7" w14:textId="77777777" w:rsidR="00BC3D2F" w:rsidRPr="00AA0E6A" w:rsidRDefault="00C4401D">
            <w:pPr>
              <w:snapToGrid w:val="0"/>
              <w:jc w:val="both"/>
              <w:rPr>
                <w:b/>
                <w:bCs/>
                <w:sz w:val="24"/>
                <w:szCs w:val="24"/>
              </w:rPr>
            </w:pPr>
            <w:r w:rsidRPr="00AA0E6A">
              <w:rPr>
                <w:rFonts w:ascii="Tahoma" w:hAnsi="Tahoma"/>
                <w:b/>
                <w:bCs/>
                <w:sz w:val="24"/>
                <w:szCs w:val="24"/>
              </w:rPr>
              <w:t>5/4</w:t>
            </w:r>
          </w:p>
        </w:tc>
        <w:tc>
          <w:tcPr>
            <w:tcW w:w="850" w:type="dxa"/>
            <w:tcBorders>
              <w:left w:val="single" w:sz="4" w:space="0" w:color="000000"/>
              <w:bottom w:val="single" w:sz="4" w:space="0" w:color="000000"/>
            </w:tcBorders>
            <w:shd w:val="clear" w:color="auto" w:fill="auto"/>
          </w:tcPr>
          <w:p w14:paraId="7FCB5127" w14:textId="77777777" w:rsidR="00BC3D2F" w:rsidRPr="00AA0E6A" w:rsidRDefault="00C4401D">
            <w:pPr>
              <w:snapToGrid w:val="0"/>
              <w:jc w:val="both"/>
              <w:rPr>
                <w:b/>
                <w:bCs/>
                <w:sz w:val="24"/>
                <w:szCs w:val="24"/>
              </w:rPr>
            </w:pPr>
            <w:r w:rsidRPr="00AA0E6A">
              <w:rPr>
                <w:rFonts w:ascii="Tahoma" w:hAnsi="Tahoma"/>
                <w:b/>
                <w:bCs/>
                <w:sz w:val="24"/>
                <w:szCs w:val="24"/>
                <w:lang w:val="en-US"/>
              </w:rPr>
              <w:t>6</w:t>
            </w:r>
            <w:r w:rsidRPr="00AA0E6A">
              <w:rPr>
                <w:rFonts w:ascii="Tahoma" w:hAnsi="Tahoma"/>
                <w:b/>
                <w:bCs/>
                <w:sz w:val="24"/>
                <w:szCs w:val="24"/>
              </w:rPr>
              <w:t>/</w:t>
            </w:r>
            <w:r w:rsidRPr="00AA0E6A">
              <w:rPr>
                <w:rFonts w:ascii="Tahoma" w:hAnsi="Tahoma"/>
                <w:b/>
                <w:bCs/>
                <w:sz w:val="24"/>
                <w:szCs w:val="24"/>
                <w:lang w:val="en-US"/>
              </w:rPr>
              <w:t>5</w:t>
            </w:r>
          </w:p>
        </w:tc>
        <w:tc>
          <w:tcPr>
            <w:tcW w:w="285" w:type="dxa"/>
            <w:tcBorders>
              <w:left w:val="single" w:sz="4" w:space="0" w:color="000000"/>
              <w:bottom w:val="single" w:sz="4" w:space="0" w:color="000000"/>
              <w:right w:val="single" w:sz="4" w:space="0" w:color="000000"/>
            </w:tcBorders>
            <w:shd w:val="clear" w:color="auto" w:fill="auto"/>
          </w:tcPr>
          <w:p w14:paraId="35F55362" w14:textId="77777777" w:rsidR="00BC3D2F" w:rsidRPr="00AA0E6A" w:rsidRDefault="00BC3D2F">
            <w:pPr>
              <w:snapToGrid w:val="0"/>
              <w:jc w:val="both"/>
              <w:rPr>
                <w:rFonts w:ascii="Tahoma" w:hAnsi="Tahoma"/>
                <w:b/>
                <w:bCs/>
                <w:sz w:val="24"/>
                <w:szCs w:val="24"/>
              </w:rPr>
            </w:pPr>
          </w:p>
        </w:tc>
      </w:tr>
      <w:tr w:rsidR="00BC3D2F" w:rsidRPr="00AA0E6A" w14:paraId="311B7C6C" w14:textId="77777777">
        <w:tc>
          <w:tcPr>
            <w:tcW w:w="850" w:type="dxa"/>
            <w:tcBorders>
              <w:left w:val="single" w:sz="4" w:space="0" w:color="000000"/>
              <w:bottom w:val="single" w:sz="4" w:space="0" w:color="000000"/>
            </w:tcBorders>
            <w:shd w:val="clear" w:color="auto" w:fill="auto"/>
          </w:tcPr>
          <w:p w14:paraId="71F540C2" w14:textId="77777777" w:rsidR="00BC3D2F" w:rsidRPr="00AA0E6A" w:rsidRDefault="00C4401D">
            <w:pPr>
              <w:snapToGrid w:val="0"/>
              <w:jc w:val="both"/>
              <w:rPr>
                <w:b/>
                <w:bCs/>
                <w:sz w:val="24"/>
                <w:szCs w:val="24"/>
              </w:rPr>
            </w:pPr>
            <w:r w:rsidRPr="00AA0E6A">
              <w:rPr>
                <w:rFonts w:ascii="Tahoma" w:hAnsi="Tahoma"/>
                <w:b/>
                <w:bCs/>
                <w:sz w:val="24"/>
                <w:szCs w:val="24"/>
              </w:rPr>
              <w:t>1</w:t>
            </w:r>
          </w:p>
        </w:tc>
        <w:tc>
          <w:tcPr>
            <w:tcW w:w="2127" w:type="dxa"/>
            <w:tcBorders>
              <w:left w:val="single" w:sz="4" w:space="0" w:color="000000"/>
              <w:bottom w:val="single" w:sz="4" w:space="0" w:color="000000"/>
            </w:tcBorders>
            <w:shd w:val="clear" w:color="auto" w:fill="auto"/>
          </w:tcPr>
          <w:p w14:paraId="68C23827" w14:textId="77777777" w:rsidR="00BC3D2F" w:rsidRPr="00AA0E6A" w:rsidRDefault="00C4401D">
            <w:pPr>
              <w:snapToGrid w:val="0"/>
              <w:jc w:val="both"/>
              <w:rPr>
                <w:b/>
                <w:bCs/>
                <w:sz w:val="24"/>
                <w:szCs w:val="24"/>
              </w:rPr>
            </w:pPr>
            <w:r w:rsidRPr="00AA0E6A">
              <w:rPr>
                <w:rFonts w:ascii="Tahoma" w:hAnsi="Tahoma"/>
                <w:b/>
                <w:bCs/>
                <w:sz w:val="24"/>
                <w:szCs w:val="24"/>
              </w:rPr>
              <w:t>2</w:t>
            </w:r>
          </w:p>
        </w:tc>
        <w:tc>
          <w:tcPr>
            <w:tcW w:w="679" w:type="dxa"/>
            <w:tcBorders>
              <w:left w:val="single" w:sz="4" w:space="0" w:color="000000"/>
              <w:bottom w:val="single" w:sz="4" w:space="0" w:color="000000"/>
            </w:tcBorders>
            <w:shd w:val="clear" w:color="auto" w:fill="auto"/>
          </w:tcPr>
          <w:p w14:paraId="7DF11CBC" w14:textId="77777777" w:rsidR="00BC3D2F" w:rsidRPr="00AA0E6A" w:rsidRDefault="00C4401D">
            <w:pPr>
              <w:snapToGrid w:val="0"/>
              <w:jc w:val="both"/>
              <w:rPr>
                <w:bCs/>
                <w:sz w:val="24"/>
                <w:szCs w:val="24"/>
              </w:rPr>
            </w:pPr>
            <w:r w:rsidRPr="00AA0E6A">
              <w:rPr>
                <w:rFonts w:ascii="Tahoma" w:hAnsi="Tahoma"/>
                <w:bCs/>
                <w:sz w:val="24"/>
                <w:szCs w:val="24"/>
              </w:rPr>
              <w:t>3</w:t>
            </w:r>
          </w:p>
        </w:tc>
        <w:tc>
          <w:tcPr>
            <w:tcW w:w="1134" w:type="dxa"/>
            <w:tcBorders>
              <w:left w:val="single" w:sz="4" w:space="0" w:color="000000"/>
              <w:bottom w:val="single" w:sz="4" w:space="0" w:color="000000"/>
            </w:tcBorders>
            <w:shd w:val="clear" w:color="auto" w:fill="auto"/>
          </w:tcPr>
          <w:p w14:paraId="25E86012" w14:textId="77777777" w:rsidR="00BC3D2F" w:rsidRPr="00AA0E6A" w:rsidRDefault="00C4401D">
            <w:pPr>
              <w:snapToGrid w:val="0"/>
              <w:jc w:val="both"/>
              <w:rPr>
                <w:bCs/>
                <w:sz w:val="24"/>
                <w:szCs w:val="24"/>
              </w:rPr>
            </w:pPr>
            <w:r w:rsidRPr="00AA0E6A">
              <w:rPr>
                <w:rFonts w:ascii="Tahoma" w:hAnsi="Tahoma"/>
                <w:bCs/>
                <w:sz w:val="24"/>
                <w:szCs w:val="24"/>
              </w:rPr>
              <w:t>4</w:t>
            </w:r>
          </w:p>
        </w:tc>
        <w:tc>
          <w:tcPr>
            <w:tcW w:w="1276" w:type="dxa"/>
            <w:tcBorders>
              <w:left w:val="single" w:sz="4" w:space="0" w:color="000000"/>
              <w:bottom w:val="single" w:sz="4" w:space="0" w:color="000000"/>
            </w:tcBorders>
            <w:shd w:val="clear" w:color="auto" w:fill="auto"/>
          </w:tcPr>
          <w:p w14:paraId="5EBA4B1C" w14:textId="77777777" w:rsidR="00BC3D2F" w:rsidRPr="00AA0E6A" w:rsidRDefault="00C4401D">
            <w:pPr>
              <w:snapToGrid w:val="0"/>
              <w:jc w:val="both"/>
              <w:rPr>
                <w:bCs/>
                <w:sz w:val="24"/>
                <w:szCs w:val="24"/>
              </w:rPr>
            </w:pPr>
            <w:r w:rsidRPr="00AA0E6A">
              <w:rPr>
                <w:rFonts w:ascii="Tahoma" w:hAnsi="Tahoma"/>
                <w:bCs/>
                <w:sz w:val="24"/>
                <w:szCs w:val="24"/>
              </w:rPr>
              <w:t>5</w:t>
            </w:r>
          </w:p>
        </w:tc>
        <w:tc>
          <w:tcPr>
            <w:tcW w:w="1133" w:type="dxa"/>
            <w:tcBorders>
              <w:left w:val="single" w:sz="4" w:space="0" w:color="000000"/>
              <w:bottom w:val="single" w:sz="4" w:space="0" w:color="000000"/>
            </w:tcBorders>
            <w:shd w:val="clear" w:color="auto" w:fill="auto"/>
          </w:tcPr>
          <w:p w14:paraId="2BE05055" w14:textId="77777777" w:rsidR="00BC3D2F" w:rsidRPr="00AA0E6A" w:rsidRDefault="00C4401D">
            <w:pPr>
              <w:snapToGrid w:val="0"/>
              <w:jc w:val="both"/>
              <w:rPr>
                <w:bCs/>
                <w:sz w:val="24"/>
                <w:szCs w:val="24"/>
              </w:rPr>
            </w:pPr>
            <w:r w:rsidRPr="00AA0E6A">
              <w:rPr>
                <w:rFonts w:ascii="Tahoma" w:hAnsi="Tahoma"/>
                <w:bCs/>
                <w:sz w:val="24"/>
                <w:szCs w:val="24"/>
              </w:rPr>
              <w:t>6</w:t>
            </w:r>
          </w:p>
        </w:tc>
        <w:tc>
          <w:tcPr>
            <w:tcW w:w="851" w:type="dxa"/>
            <w:tcBorders>
              <w:left w:val="single" w:sz="4" w:space="0" w:color="000000"/>
              <w:bottom w:val="single" w:sz="4" w:space="0" w:color="000000"/>
            </w:tcBorders>
            <w:shd w:val="clear" w:color="auto" w:fill="auto"/>
          </w:tcPr>
          <w:p w14:paraId="57769A94" w14:textId="77777777" w:rsidR="00BC3D2F" w:rsidRPr="00AA0E6A" w:rsidRDefault="00C4401D">
            <w:pPr>
              <w:snapToGrid w:val="0"/>
              <w:jc w:val="both"/>
              <w:rPr>
                <w:b/>
                <w:bCs/>
                <w:sz w:val="24"/>
                <w:szCs w:val="24"/>
              </w:rPr>
            </w:pPr>
            <w:r w:rsidRPr="00AA0E6A">
              <w:rPr>
                <w:rFonts w:ascii="Tahoma" w:hAnsi="Tahoma"/>
                <w:b/>
                <w:bCs/>
                <w:sz w:val="24"/>
                <w:szCs w:val="24"/>
              </w:rPr>
              <w:t>8</w:t>
            </w:r>
          </w:p>
        </w:tc>
        <w:tc>
          <w:tcPr>
            <w:tcW w:w="850" w:type="dxa"/>
            <w:tcBorders>
              <w:left w:val="single" w:sz="4" w:space="0" w:color="000000"/>
              <w:bottom w:val="single" w:sz="4" w:space="0" w:color="000000"/>
            </w:tcBorders>
            <w:shd w:val="clear" w:color="auto" w:fill="auto"/>
          </w:tcPr>
          <w:p w14:paraId="7C150777" w14:textId="77777777" w:rsidR="00BC3D2F" w:rsidRPr="00AA0E6A" w:rsidRDefault="00C4401D">
            <w:pPr>
              <w:snapToGrid w:val="0"/>
              <w:jc w:val="both"/>
              <w:rPr>
                <w:b/>
                <w:bCs/>
                <w:sz w:val="24"/>
                <w:szCs w:val="24"/>
              </w:rPr>
            </w:pPr>
            <w:r w:rsidRPr="00AA0E6A">
              <w:rPr>
                <w:rFonts w:ascii="Tahoma" w:hAnsi="Tahoma"/>
                <w:b/>
                <w:bCs/>
                <w:sz w:val="24"/>
                <w:szCs w:val="24"/>
              </w:rPr>
              <w:t>9</w:t>
            </w:r>
          </w:p>
        </w:tc>
        <w:tc>
          <w:tcPr>
            <w:tcW w:w="285" w:type="dxa"/>
            <w:tcBorders>
              <w:left w:val="single" w:sz="4" w:space="0" w:color="000000"/>
              <w:bottom w:val="single" w:sz="4" w:space="0" w:color="000000"/>
              <w:right w:val="single" w:sz="4" w:space="0" w:color="000000"/>
            </w:tcBorders>
            <w:shd w:val="clear" w:color="auto" w:fill="auto"/>
          </w:tcPr>
          <w:p w14:paraId="4DCC490E" w14:textId="77777777" w:rsidR="00BC3D2F" w:rsidRPr="00AA0E6A" w:rsidRDefault="00BC3D2F">
            <w:pPr>
              <w:snapToGrid w:val="0"/>
              <w:jc w:val="both"/>
              <w:rPr>
                <w:rFonts w:ascii="Tahoma" w:hAnsi="Tahoma"/>
                <w:b/>
                <w:bCs/>
                <w:sz w:val="24"/>
                <w:szCs w:val="24"/>
              </w:rPr>
            </w:pPr>
          </w:p>
        </w:tc>
      </w:tr>
      <w:tr w:rsidR="00BC3D2F" w:rsidRPr="00AA0E6A" w14:paraId="328568B0" w14:textId="77777777">
        <w:tc>
          <w:tcPr>
            <w:tcW w:w="850" w:type="dxa"/>
            <w:tcBorders>
              <w:left w:val="single" w:sz="4" w:space="0" w:color="000000"/>
              <w:bottom w:val="single" w:sz="4" w:space="0" w:color="000000"/>
            </w:tcBorders>
            <w:shd w:val="clear" w:color="auto" w:fill="auto"/>
            <w:vAlign w:val="center"/>
          </w:tcPr>
          <w:p w14:paraId="06810904" w14:textId="77777777" w:rsidR="00BC3D2F" w:rsidRPr="00AA0E6A" w:rsidRDefault="00C4401D">
            <w:pPr>
              <w:snapToGrid w:val="0"/>
              <w:jc w:val="both"/>
              <w:rPr>
                <w:bCs/>
                <w:sz w:val="24"/>
                <w:szCs w:val="24"/>
              </w:rPr>
            </w:pPr>
            <w:r w:rsidRPr="00AA0E6A">
              <w:rPr>
                <w:rFonts w:ascii="Tahoma" w:hAnsi="Tahoma"/>
                <w:bCs/>
                <w:sz w:val="24"/>
                <w:szCs w:val="24"/>
              </w:rPr>
              <w:t>1.</w:t>
            </w:r>
          </w:p>
        </w:tc>
        <w:tc>
          <w:tcPr>
            <w:tcW w:w="2127" w:type="dxa"/>
            <w:tcBorders>
              <w:left w:val="single" w:sz="4" w:space="0" w:color="000000"/>
              <w:bottom w:val="single" w:sz="4" w:space="0" w:color="000000"/>
            </w:tcBorders>
            <w:shd w:val="clear" w:color="auto" w:fill="auto"/>
          </w:tcPr>
          <w:p w14:paraId="1F438066" w14:textId="77777777" w:rsidR="00BC3D2F" w:rsidRPr="00AA0E6A" w:rsidRDefault="00C4401D">
            <w:pPr>
              <w:snapToGrid w:val="0"/>
              <w:jc w:val="both"/>
              <w:rPr>
                <w:bCs/>
                <w:sz w:val="24"/>
                <w:szCs w:val="24"/>
              </w:rPr>
            </w:pPr>
            <w:r w:rsidRPr="00AA0E6A">
              <w:rPr>
                <w:rFonts w:ascii="Tahoma" w:hAnsi="Tahoma"/>
                <w:bCs/>
                <w:sz w:val="24"/>
                <w:szCs w:val="24"/>
              </w:rPr>
              <w:t>Дистриб</w:t>
            </w:r>
            <w:r w:rsidRPr="00AA0E6A">
              <w:rPr>
                <w:rFonts w:ascii="Tahoma" w:hAnsi="Tahoma"/>
                <w:bCs/>
                <w:sz w:val="24"/>
                <w:szCs w:val="24"/>
                <w:lang w:val="en-US"/>
              </w:rPr>
              <w:t>.</w:t>
            </w:r>
            <w:r w:rsidRPr="00AA0E6A">
              <w:rPr>
                <w:rFonts w:ascii="Tahoma" w:hAnsi="Tahoma"/>
                <w:bCs/>
                <w:sz w:val="24"/>
                <w:szCs w:val="24"/>
              </w:rPr>
              <w:t>Отпадне воде</w:t>
            </w:r>
          </w:p>
        </w:tc>
        <w:tc>
          <w:tcPr>
            <w:tcW w:w="679" w:type="dxa"/>
            <w:tcBorders>
              <w:left w:val="single" w:sz="4" w:space="0" w:color="000000"/>
              <w:bottom w:val="single" w:sz="4" w:space="0" w:color="000000"/>
            </w:tcBorders>
            <w:shd w:val="clear" w:color="auto" w:fill="auto"/>
            <w:vAlign w:val="center"/>
          </w:tcPr>
          <w:p w14:paraId="7BA18764" w14:textId="77777777" w:rsidR="00BC3D2F" w:rsidRPr="00AA0E6A" w:rsidRDefault="00C4401D">
            <w:pPr>
              <w:snapToGrid w:val="0"/>
              <w:jc w:val="both"/>
              <w:rPr>
                <w:bCs/>
                <w:sz w:val="24"/>
                <w:szCs w:val="24"/>
                <w:vertAlign w:val="superscript"/>
              </w:rPr>
            </w:pPr>
            <w:r w:rsidRPr="00AA0E6A">
              <w:rPr>
                <w:rFonts w:ascii="Tahoma" w:hAnsi="Tahoma"/>
                <w:bCs/>
                <w:sz w:val="24"/>
                <w:szCs w:val="24"/>
              </w:rPr>
              <w:t>m</w:t>
            </w:r>
            <w:r w:rsidRPr="00AA0E6A">
              <w:rPr>
                <w:rFonts w:ascii="Tahoma" w:hAnsi="Tahoma"/>
                <w:bCs/>
                <w:sz w:val="24"/>
                <w:szCs w:val="24"/>
                <w:vertAlign w:val="superscript"/>
              </w:rPr>
              <w:t>3</w:t>
            </w:r>
          </w:p>
        </w:tc>
        <w:tc>
          <w:tcPr>
            <w:tcW w:w="1134" w:type="dxa"/>
            <w:tcBorders>
              <w:left w:val="single" w:sz="4" w:space="0" w:color="000000"/>
              <w:bottom w:val="single" w:sz="4" w:space="0" w:color="000000"/>
            </w:tcBorders>
            <w:shd w:val="clear" w:color="auto" w:fill="auto"/>
            <w:vAlign w:val="center"/>
          </w:tcPr>
          <w:p w14:paraId="7ED40C53" w14:textId="4743B665" w:rsidR="00BC3D2F" w:rsidRPr="00AA0E6A" w:rsidRDefault="00086065">
            <w:pPr>
              <w:snapToGrid w:val="0"/>
              <w:jc w:val="both"/>
              <w:rPr>
                <w:bCs/>
                <w:sz w:val="24"/>
                <w:szCs w:val="24"/>
                <w:lang w:val="sr-Cyrl-RS"/>
              </w:rPr>
            </w:pPr>
            <w:r w:rsidRPr="00AA0E6A">
              <w:rPr>
                <w:bCs/>
                <w:sz w:val="24"/>
                <w:szCs w:val="24"/>
                <w:lang w:val="sr-Cyrl-RS"/>
              </w:rPr>
              <w:t>16оооо</w:t>
            </w:r>
          </w:p>
        </w:tc>
        <w:tc>
          <w:tcPr>
            <w:tcW w:w="1276" w:type="dxa"/>
            <w:tcBorders>
              <w:left w:val="single" w:sz="4" w:space="0" w:color="000000"/>
              <w:bottom w:val="single" w:sz="4" w:space="0" w:color="000000"/>
            </w:tcBorders>
            <w:shd w:val="clear" w:color="auto" w:fill="auto"/>
            <w:vAlign w:val="center"/>
          </w:tcPr>
          <w:p w14:paraId="27E9B5E1" w14:textId="41F8D305" w:rsidR="00BC3D2F" w:rsidRPr="00AA0E6A" w:rsidRDefault="007E383D">
            <w:pPr>
              <w:snapToGrid w:val="0"/>
              <w:jc w:val="both"/>
              <w:rPr>
                <w:bCs/>
                <w:sz w:val="24"/>
                <w:szCs w:val="24"/>
                <w:lang w:val="sr-Cyrl-RS"/>
              </w:rPr>
            </w:pPr>
            <w:r w:rsidRPr="00AA0E6A">
              <w:rPr>
                <w:bCs/>
                <w:sz w:val="24"/>
                <w:szCs w:val="24"/>
                <w:lang w:val="sr-Cyrl-RS"/>
              </w:rPr>
              <w:t>145000</w:t>
            </w:r>
          </w:p>
        </w:tc>
        <w:tc>
          <w:tcPr>
            <w:tcW w:w="1133" w:type="dxa"/>
            <w:tcBorders>
              <w:left w:val="single" w:sz="4" w:space="0" w:color="000000"/>
              <w:bottom w:val="single" w:sz="4" w:space="0" w:color="000000"/>
            </w:tcBorders>
            <w:shd w:val="clear" w:color="auto" w:fill="auto"/>
            <w:vAlign w:val="center"/>
          </w:tcPr>
          <w:p w14:paraId="4BF3379A" w14:textId="57F4779F" w:rsidR="00BC3D2F" w:rsidRPr="00AA0E6A" w:rsidRDefault="007E383D">
            <w:pPr>
              <w:rPr>
                <w:rStyle w:val="SubtleEmphasis"/>
                <w:sz w:val="24"/>
                <w:szCs w:val="24"/>
                <w:lang w:val="sr-Cyrl-RS"/>
              </w:rPr>
            </w:pPr>
            <w:r w:rsidRPr="00AA0E6A">
              <w:rPr>
                <w:rStyle w:val="SubtleEmphasis"/>
                <w:sz w:val="24"/>
                <w:szCs w:val="24"/>
                <w:lang w:val="sr-Cyrl-RS"/>
              </w:rPr>
              <w:t>160000</w:t>
            </w:r>
          </w:p>
        </w:tc>
        <w:tc>
          <w:tcPr>
            <w:tcW w:w="851" w:type="dxa"/>
            <w:tcBorders>
              <w:left w:val="single" w:sz="4" w:space="0" w:color="000000"/>
              <w:bottom w:val="single" w:sz="4" w:space="0" w:color="000000"/>
            </w:tcBorders>
            <w:shd w:val="clear" w:color="auto" w:fill="auto"/>
            <w:vAlign w:val="center"/>
          </w:tcPr>
          <w:p w14:paraId="4CA8F7FF" w14:textId="167DE858" w:rsidR="00BC3D2F" w:rsidRPr="00AA0E6A" w:rsidRDefault="007E383D">
            <w:pPr>
              <w:snapToGrid w:val="0"/>
              <w:jc w:val="both"/>
              <w:rPr>
                <w:bCs/>
                <w:sz w:val="24"/>
                <w:szCs w:val="24"/>
                <w:lang w:val="sr-Cyrl-RS"/>
              </w:rPr>
            </w:pPr>
            <w:r w:rsidRPr="00AA0E6A">
              <w:rPr>
                <w:bCs/>
                <w:sz w:val="24"/>
                <w:szCs w:val="24"/>
                <w:lang w:val="sr-Cyrl-RS"/>
              </w:rPr>
              <w:t>091</w:t>
            </w:r>
          </w:p>
        </w:tc>
        <w:tc>
          <w:tcPr>
            <w:tcW w:w="850" w:type="dxa"/>
            <w:tcBorders>
              <w:left w:val="single" w:sz="4" w:space="0" w:color="000000"/>
              <w:bottom w:val="single" w:sz="4" w:space="0" w:color="000000"/>
            </w:tcBorders>
            <w:shd w:val="clear" w:color="auto" w:fill="auto"/>
            <w:vAlign w:val="center"/>
          </w:tcPr>
          <w:p w14:paraId="093EBE71" w14:textId="3D714C89" w:rsidR="00BC3D2F" w:rsidRPr="00AA0E6A" w:rsidRDefault="007E383D">
            <w:pPr>
              <w:snapToGrid w:val="0"/>
              <w:jc w:val="both"/>
              <w:rPr>
                <w:bCs/>
                <w:sz w:val="24"/>
                <w:szCs w:val="24"/>
                <w:lang w:val="sr-Cyrl-RS"/>
              </w:rPr>
            </w:pPr>
            <w:r w:rsidRPr="00AA0E6A">
              <w:rPr>
                <w:bCs/>
                <w:sz w:val="24"/>
                <w:szCs w:val="24"/>
                <w:lang w:val="sr-Cyrl-RS"/>
              </w:rPr>
              <w:t>100</w:t>
            </w:r>
          </w:p>
        </w:tc>
        <w:tc>
          <w:tcPr>
            <w:tcW w:w="285" w:type="dxa"/>
            <w:tcBorders>
              <w:left w:val="single" w:sz="4" w:space="0" w:color="000000"/>
              <w:bottom w:val="single" w:sz="4" w:space="0" w:color="000000"/>
              <w:right w:val="single" w:sz="4" w:space="0" w:color="000000"/>
            </w:tcBorders>
            <w:shd w:val="clear" w:color="auto" w:fill="auto"/>
            <w:vAlign w:val="center"/>
          </w:tcPr>
          <w:p w14:paraId="471CAF7F" w14:textId="77777777" w:rsidR="00BC3D2F" w:rsidRPr="00AA0E6A" w:rsidRDefault="00BC3D2F">
            <w:pPr>
              <w:snapToGrid w:val="0"/>
              <w:jc w:val="both"/>
              <w:rPr>
                <w:rFonts w:ascii="Tahoma" w:hAnsi="Tahoma"/>
                <w:bCs/>
                <w:sz w:val="24"/>
                <w:szCs w:val="24"/>
                <w:lang w:val="en-US"/>
              </w:rPr>
            </w:pPr>
          </w:p>
        </w:tc>
      </w:tr>
    </w:tbl>
    <w:p w14:paraId="430E01B4" w14:textId="77777777" w:rsidR="00BC3D2F" w:rsidRPr="00AA0E6A" w:rsidRDefault="00BC3D2F">
      <w:pPr>
        <w:ind w:right="23" w:firstLine="360"/>
        <w:rPr>
          <w:rFonts w:ascii="Tahoma" w:eastAsia="Calibri" w:hAnsi="Tahoma" w:cs="Times New Roman"/>
          <w:sz w:val="24"/>
          <w:szCs w:val="24"/>
        </w:rPr>
      </w:pPr>
    </w:p>
    <w:p w14:paraId="0B642119" w14:textId="4BDA5F85" w:rsidR="00BC3D2F" w:rsidRPr="00AA0E6A" w:rsidRDefault="00C4401D">
      <w:pPr>
        <w:ind w:right="23"/>
        <w:rPr>
          <w:rFonts w:ascii="Tahoma" w:eastAsia="Calibri" w:hAnsi="Tahoma" w:cs="Times New Roman"/>
          <w:b/>
          <w:sz w:val="24"/>
          <w:szCs w:val="24"/>
          <w:lang w:val="sr-Latn-RS"/>
        </w:rPr>
      </w:pPr>
      <w:r w:rsidRPr="00AA0E6A">
        <w:rPr>
          <w:rFonts w:ascii="Tahoma" w:eastAsia="Calibri" w:hAnsi="Tahoma" w:cs="Times New Roman"/>
          <w:b/>
          <w:sz w:val="24"/>
          <w:szCs w:val="24"/>
          <w:lang w:val="sr-Latn-RS"/>
        </w:rPr>
        <w:t>5.1.3. Сакупљање и изношење комуналног отпада</w:t>
      </w:r>
    </w:p>
    <w:p w14:paraId="7753CCE2" w14:textId="77777777" w:rsidR="005F22C9" w:rsidRPr="00AA0E6A" w:rsidRDefault="005F22C9" w:rsidP="005F22C9">
      <w:pPr>
        <w:ind w:right="23"/>
        <w:rPr>
          <w:rFonts w:eastAsia="Calibri" w:cs="Times New Roman"/>
          <w:sz w:val="24"/>
          <w:szCs w:val="24"/>
          <w:lang w:val="sr-Cyrl-RS"/>
        </w:rPr>
      </w:pPr>
      <w:r w:rsidRPr="00AA0E6A">
        <w:rPr>
          <w:rFonts w:eastAsia="Calibri" w:cs="Times New Roman"/>
          <w:b/>
          <w:sz w:val="24"/>
          <w:szCs w:val="24"/>
          <w:lang w:val="sr-Latn-RS"/>
        </w:rPr>
        <w:t xml:space="preserve">        </w:t>
      </w:r>
      <w:r w:rsidRPr="00AA0E6A">
        <w:rPr>
          <w:rFonts w:eastAsia="Calibri" w:cs="Times New Roman"/>
          <w:sz w:val="24"/>
          <w:szCs w:val="24"/>
          <w:lang w:val="sr-Latn-RS"/>
        </w:rPr>
        <w:t>Сакупљање и изношење комуналног отпада се организовано врши у Чоки, Падеју, Санаду</w:t>
      </w:r>
      <w:r w:rsidRPr="00AA0E6A">
        <w:rPr>
          <w:rFonts w:eastAsia="Calibri" w:cs="Times New Roman"/>
          <w:sz w:val="24"/>
          <w:szCs w:val="24"/>
          <w:lang w:val="sr-Cyrl-RS"/>
        </w:rPr>
        <w:t>,</w:t>
      </w:r>
      <w:r w:rsidRPr="00AA0E6A">
        <w:rPr>
          <w:rFonts w:eastAsia="Calibri" w:cs="Times New Roman"/>
          <w:sz w:val="24"/>
          <w:szCs w:val="24"/>
          <w:lang w:val="sr-Latn-RS"/>
        </w:rPr>
        <w:t xml:space="preserve"> Остојићеву</w:t>
      </w:r>
      <w:r w:rsidRPr="00AA0E6A">
        <w:rPr>
          <w:rFonts w:eastAsia="Calibri" w:cs="Times New Roman"/>
          <w:sz w:val="24"/>
          <w:szCs w:val="24"/>
          <w:lang w:val="sr-Cyrl-RS"/>
        </w:rPr>
        <w:t>, Јазову</w:t>
      </w:r>
      <w:r w:rsidRPr="00AA0E6A">
        <w:rPr>
          <w:rFonts w:eastAsia="Calibri" w:cs="Times New Roman"/>
          <w:sz w:val="24"/>
          <w:szCs w:val="24"/>
          <w:lang w:val="sr-Latn-RS"/>
        </w:rPr>
        <w:t xml:space="preserve">. Комунални отпад се одлаже на депонију у Чоки, где се врши континуално одржавање околине и саме депоније са приступним путем до депоније. У наредној години се планира сакупљање и изношење комуналног отпада и у осталим насељима општине Чока, а то су Црна Бара, </w:t>
      </w:r>
      <w:r w:rsidRPr="00AA0E6A">
        <w:rPr>
          <w:rFonts w:eastAsia="Calibri" w:cs="Times New Roman"/>
          <w:sz w:val="24"/>
          <w:szCs w:val="24"/>
          <w:lang w:val="sr-Cyrl-RS"/>
        </w:rPr>
        <w:t xml:space="preserve">Б. </w:t>
      </w:r>
      <w:r w:rsidRPr="00AA0E6A">
        <w:rPr>
          <w:rFonts w:eastAsia="Calibri" w:cs="Times New Roman"/>
          <w:sz w:val="24"/>
          <w:szCs w:val="24"/>
          <w:lang w:val="sr-Latn-RS"/>
        </w:rPr>
        <w:t xml:space="preserve">Моноштор. </w:t>
      </w:r>
    </w:p>
    <w:p w14:paraId="5E8F6C48" w14:textId="395FB3DD" w:rsidR="00BC3D2F" w:rsidRPr="00AA0E6A" w:rsidRDefault="00C4401D">
      <w:pPr>
        <w:ind w:right="23"/>
        <w:jc w:val="both"/>
        <w:rPr>
          <w:rFonts w:ascii="Tahoma" w:hAnsi="Tahoma"/>
          <w:sz w:val="24"/>
          <w:szCs w:val="24"/>
        </w:rPr>
      </w:pPr>
      <w:r w:rsidRPr="00AA0E6A">
        <w:rPr>
          <w:rFonts w:ascii="Tahoma" w:eastAsia="Calibri" w:hAnsi="Tahoma" w:cs="Times New Roman"/>
          <w:sz w:val="24"/>
          <w:szCs w:val="24"/>
        </w:rPr>
        <w:t xml:space="preserve">у Сенти, међутим због техничких проблема на возилу, нисмо могли сваки пут да превозимо отпад до Сенте. Сматрамо, да је и даље потребно да се користи депонија у Чоки, нарочито се показала потреба и за грађане, који врло често сами изнесу и одлажу свој комунални и кабасти отпад. </w:t>
      </w:r>
    </w:p>
    <w:p w14:paraId="3F39FBCB" w14:textId="77777777" w:rsidR="00BC3D2F" w:rsidRPr="00AA0E6A" w:rsidRDefault="00BC3D2F">
      <w:pPr>
        <w:ind w:right="23"/>
        <w:rPr>
          <w:rFonts w:ascii="Tahoma" w:eastAsia="Calibri" w:hAnsi="Tahoma" w:cs="Times New Roman"/>
          <w:sz w:val="24"/>
          <w:szCs w:val="24"/>
        </w:rPr>
      </w:pPr>
    </w:p>
    <w:p w14:paraId="2E7D7B54" w14:textId="77777777" w:rsidR="00BC3D2F" w:rsidRPr="00AA0E6A" w:rsidRDefault="00C4401D">
      <w:pPr>
        <w:jc w:val="both"/>
        <w:rPr>
          <w:rFonts w:ascii="Tahoma" w:hAnsi="Tahoma"/>
          <w:sz w:val="24"/>
          <w:szCs w:val="24"/>
        </w:rPr>
      </w:pPr>
      <w:r w:rsidRPr="00AA0E6A">
        <w:rPr>
          <w:rFonts w:ascii="Tahoma" w:hAnsi="Tahoma"/>
          <w:b/>
          <w:bCs/>
          <w:sz w:val="24"/>
          <w:szCs w:val="24"/>
        </w:rPr>
        <w:t>Табела бр.3.</w:t>
      </w:r>
    </w:p>
    <w:tbl>
      <w:tblPr>
        <w:tblW w:w="9186"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1"/>
        <w:gridCol w:w="2127"/>
        <w:gridCol w:w="679"/>
        <w:gridCol w:w="1134"/>
        <w:gridCol w:w="1276"/>
        <w:gridCol w:w="1133"/>
        <w:gridCol w:w="851"/>
        <w:gridCol w:w="850"/>
        <w:gridCol w:w="285"/>
      </w:tblGrid>
      <w:tr w:rsidR="00BC3D2F" w:rsidRPr="00AA0E6A" w14:paraId="2067988C" w14:textId="77777777">
        <w:trPr>
          <w:cantSplit/>
          <w:trHeight w:hRule="exact" w:val="540"/>
        </w:trPr>
        <w:tc>
          <w:tcPr>
            <w:tcW w:w="850" w:type="dxa"/>
            <w:vMerge w:val="restart"/>
            <w:tcBorders>
              <w:top w:val="single" w:sz="4" w:space="0" w:color="000000"/>
              <w:left w:val="single" w:sz="4" w:space="0" w:color="000000"/>
              <w:bottom w:val="single" w:sz="4" w:space="0" w:color="000000"/>
            </w:tcBorders>
            <w:shd w:val="clear" w:color="auto" w:fill="auto"/>
          </w:tcPr>
          <w:p w14:paraId="1EF12487" w14:textId="77777777" w:rsidR="00BC3D2F" w:rsidRPr="00AA0E6A" w:rsidRDefault="00C4401D">
            <w:pPr>
              <w:snapToGrid w:val="0"/>
              <w:jc w:val="both"/>
              <w:rPr>
                <w:b/>
                <w:bCs/>
                <w:sz w:val="24"/>
                <w:szCs w:val="24"/>
              </w:rPr>
            </w:pPr>
            <w:r w:rsidRPr="00AA0E6A">
              <w:rPr>
                <w:rFonts w:ascii="Tahoma" w:hAnsi="Tahoma"/>
                <w:b/>
                <w:bCs/>
                <w:sz w:val="24"/>
                <w:szCs w:val="24"/>
              </w:rPr>
              <w:t>Ред.</w:t>
            </w:r>
          </w:p>
          <w:p w14:paraId="24130ECF" w14:textId="77777777" w:rsidR="00BC3D2F" w:rsidRPr="00AA0E6A" w:rsidRDefault="00C4401D">
            <w:pPr>
              <w:jc w:val="both"/>
              <w:rPr>
                <w:b/>
                <w:bCs/>
                <w:sz w:val="24"/>
                <w:szCs w:val="24"/>
              </w:rPr>
            </w:pPr>
            <w:r w:rsidRPr="00AA0E6A">
              <w:rPr>
                <w:rFonts w:ascii="Tahoma" w:hAnsi="Tahoma"/>
                <w:b/>
                <w:bCs/>
                <w:sz w:val="24"/>
                <w:szCs w:val="24"/>
              </w:rPr>
              <w:t>Бр.</w:t>
            </w:r>
          </w:p>
        </w:tc>
        <w:tc>
          <w:tcPr>
            <w:tcW w:w="2127" w:type="dxa"/>
            <w:vMerge w:val="restart"/>
            <w:tcBorders>
              <w:top w:val="single" w:sz="4" w:space="0" w:color="000000"/>
              <w:left w:val="single" w:sz="4" w:space="0" w:color="000000"/>
              <w:bottom w:val="single" w:sz="4" w:space="0" w:color="000000"/>
            </w:tcBorders>
            <w:shd w:val="clear" w:color="auto" w:fill="auto"/>
          </w:tcPr>
          <w:p w14:paraId="0A2BE4C8" w14:textId="77777777" w:rsidR="00BC3D2F" w:rsidRPr="00AA0E6A" w:rsidRDefault="00C4401D">
            <w:pPr>
              <w:snapToGrid w:val="0"/>
              <w:spacing w:after="29"/>
              <w:jc w:val="both"/>
              <w:rPr>
                <w:rFonts w:ascii="Tahoma" w:hAnsi="Tahoma"/>
                <w:sz w:val="24"/>
                <w:szCs w:val="24"/>
              </w:rPr>
            </w:pPr>
            <w:r w:rsidRPr="00AA0E6A">
              <w:rPr>
                <w:rFonts w:ascii="Tahoma" w:hAnsi="Tahoma"/>
                <w:b/>
                <w:bCs/>
                <w:sz w:val="24"/>
                <w:szCs w:val="24"/>
              </w:rPr>
              <w:t>Назив</w:t>
            </w:r>
          </w:p>
          <w:p w14:paraId="50F48E5E" w14:textId="77777777" w:rsidR="00BC3D2F" w:rsidRPr="00AA0E6A" w:rsidRDefault="00C4401D">
            <w:pPr>
              <w:spacing w:after="0"/>
              <w:jc w:val="both"/>
              <w:rPr>
                <w:rFonts w:ascii="Tahoma" w:hAnsi="Tahoma"/>
                <w:sz w:val="24"/>
                <w:szCs w:val="24"/>
              </w:rPr>
            </w:pPr>
            <w:r w:rsidRPr="00AA0E6A">
              <w:rPr>
                <w:rFonts w:ascii="Tahoma" w:hAnsi="Tahoma"/>
                <w:b/>
                <w:bCs/>
                <w:sz w:val="24"/>
                <w:szCs w:val="24"/>
              </w:rPr>
              <w:t>производа</w:t>
            </w:r>
          </w:p>
          <w:p w14:paraId="51069173" w14:textId="77777777" w:rsidR="00BC3D2F" w:rsidRPr="00AA0E6A" w:rsidRDefault="00C4401D">
            <w:pPr>
              <w:jc w:val="both"/>
              <w:rPr>
                <w:b/>
                <w:bCs/>
                <w:sz w:val="24"/>
                <w:szCs w:val="24"/>
              </w:rPr>
            </w:pPr>
            <w:r w:rsidRPr="00AA0E6A">
              <w:rPr>
                <w:rFonts w:ascii="Tahoma" w:hAnsi="Tahoma"/>
                <w:b/>
                <w:bCs/>
                <w:sz w:val="24"/>
                <w:szCs w:val="24"/>
              </w:rPr>
              <w:t>услуге</w:t>
            </w:r>
          </w:p>
        </w:tc>
        <w:tc>
          <w:tcPr>
            <w:tcW w:w="679" w:type="dxa"/>
            <w:vMerge w:val="restart"/>
            <w:tcBorders>
              <w:top w:val="single" w:sz="4" w:space="0" w:color="000000"/>
              <w:left w:val="single" w:sz="4" w:space="0" w:color="000000"/>
              <w:bottom w:val="single" w:sz="4" w:space="0" w:color="000000"/>
            </w:tcBorders>
            <w:shd w:val="clear" w:color="auto" w:fill="auto"/>
          </w:tcPr>
          <w:p w14:paraId="0406D8CD" w14:textId="77777777" w:rsidR="00BC3D2F" w:rsidRPr="00AA0E6A" w:rsidRDefault="00C4401D">
            <w:pPr>
              <w:snapToGrid w:val="0"/>
              <w:jc w:val="both"/>
              <w:rPr>
                <w:bCs/>
                <w:sz w:val="24"/>
                <w:szCs w:val="24"/>
              </w:rPr>
            </w:pPr>
            <w:r w:rsidRPr="00AA0E6A">
              <w:rPr>
                <w:rFonts w:ascii="Tahoma" w:hAnsi="Tahoma"/>
                <w:bCs/>
                <w:sz w:val="24"/>
                <w:szCs w:val="24"/>
              </w:rPr>
              <w:t>Јед.</w:t>
            </w:r>
          </w:p>
          <w:p w14:paraId="15B7D2CB" w14:textId="77777777" w:rsidR="00BC3D2F" w:rsidRPr="00AA0E6A" w:rsidRDefault="00C4401D">
            <w:pPr>
              <w:jc w:val="both"/>
              <w:rPr>
                <w:bCs/>
                <w:sz w:val="24"/>
                <w:szCs w:val="24"/>
              </w:rPr>
            </w:pPr>
            <w:r w:rsidRPr="00AA0E6A">
              <w:rPr>
                <w:rFonts w:ascii="Tahoma" w:hAnsi="Tahoma"/>
                <w:bCs/>
                <w:sz w:val="24"/>
                <w:szCs w:val="24"/>
              </w:rPr>
              <w:t>м.</w:t>
            </w:r>
          </w:p>
        </w:tc>
        <w:tc>
          <w:tcPr>
            <w:tcW w:w="1134" w:type="dxa"/>
            <w:vMerge w:val="restart"/>
            <w:tcBorders>
              <w:top w:val="single" w:sz="4" w:space="0" w:color="000000"/>
              <w:left w:val="single" w:sz="4" w:space="0" w:color="000000"/>
              <w:bottom w:val="single" w:sz="4" w:space="0" w:color="000000"/>
            </w:tcBorders>
            <w:shd w:val="clear" w:color="auto" w:fill="auto"/>
          </w:tcPr>
          <w:p w14:paraId="481E7091" w14:textId="77777777" w:rsidR="00BC3D2F" w:rsidRPr="00AA0E6A" w:rsidRDefault="00C4401D">
            <w:pPr>
              <w:snapToGrid w:val="0"/>
              <w:jc w:val="both"/>
              <w:rPr>
                <w:bCs/>
                <w:sz w:val="24"/>
                <w:szCs w:val="24"/>
              </w:rPr>
            </w:pPr>
            <w:r w:rsidRPr="00AA0E6A">
              <w:rPr>
                <w:rFonts w:ascii="Tahoma" w:hAnsi="Tahoma"/>
                <w:bCs/>
                <w:sz w:val="24"/>
                <w:szCs w:val="24"/>
              </w:rPr>
              <w:t>План</w:t>
            </w:r>
          </w:p>
          <w:p w14:paraId="52D134B4" w14:textId="7515116A"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276" w:type="dxa"/>
            <w:vMerge w:val="restart"/>
            <w:tcBorders>
              <w:top w:val="single" w:sz="4" w:space="0" w:color="000000"/>
              <w:left w:val="single" w:sz="4" w:space="0" w:color="000000"/>
              <w:bottom w:val="single" w:sz="4" w:space="0" w:color="000000"/>
            </w:tcBorders>
            <w:shd w:val="clear" w:color="auto" w:fill="auto"/>
          </w:tcPr>
          <w:p w14:paraId="3EDFC8EA" w14:textId="77777777" w:rsidR="00BC3D2F" w:rsidRPr="00AA0E6A" w:rsidRDefault="00C4401D">
            <w:pPr>
              <w:snapToGrid w:val="0"/>
              <w:jc w:val="both"/>
              <w:rPr>
                <w:bCs/>
                <w:sz w:val="24"/>
                <w:szCs w:val="24"/>
              </w:rPr>
            </w:pPr>
            <w:r w:rsidRPr="00AA0E6A">
              <w:rPr>
                <w:rFonts w:ascii="Tahoma" w:hAnsi="Tahoma"/>
                <w:bCs/>
                <w:sz w:val="24"/>
                <w:szCs w:val="24"/>
              </w:rPr>
              <w:t>Процена</w:t>
            </w:r>
          </w:p>
          <w:p w14:paraId="2A2B8596" w14:textId="66D99B6A"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133" w:type="dxa"/>
            <w:vMerge w:val="restart"/>
            <w:tcBorders>
              <w:top w:val="single" w:sz="4" w:space="0" w:color="000000"/>
              <w:left w:val="single" w:sz="4" w:space="0" w:color="000000"/>
              <w:bottom w:val="single" w:sz="4" w:space="0" w:color="000000"/>
            </w:tcBorders>
            <w:shd w:val="clear" w:color="auto" w:fill="auto"/>
          </w:tcPr>
          <w:p w14:paraId="62B09765" w14:textId="77777777" w:rsidR="00BC3D2F" w:rsidRPr="00AA0E6A" w:rsidRDefault="00C4401D">
            <w:pPr>
              <w:snapToGrid w:val="0"/>
              <w:jc w:val="both"/>
              <w:rPr>
                <w:bCs/>
                <w:sz w:val="24"/>
                <w:szCs w:val="24"/>
              </w:rPr>
            </w:pPr>
            <w:r w:rsidRPr="00AA0E6A">
              <w:rPr>
                <w:rFonts w:ascii="Tahoma" w:hAnsi="Tahoma"/>
                <w:bCs/>
                <w:sz w:val="24"/>
                <w:szCs w:val="24"/>
              </w:rPr>
              <w:t>План</w:t>
            </w:r>
          </w:p>
          <w:p w14:paraId="2BACD79B" w14:textId="4B060A17"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2</w:t>
            </w:r>
            <w:r w:rsidRPr="00AA0E6A">
              <w:rPr>
                <w:rFonts w:ascii="Tahoma" w:hAnsi="Tahoma"/>
                <w:bCs/>
                <w:sz w:val="24"/>
                <w:szCs w:val="24"/>
              </w:rPr>
              <w:t>.</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D82DF3" w14:textId="77777777" w:rsidR="00BC3D2F" w:rsidRPr="00AA0E6A" w:rsidRDefault="00C4401D">
            <w:pPr>
              <w:snapToGrid w:val="0"/>
              <w:jc w:val="both"/>
              <w:rPr>
                <w:b/>
                <w:bCs/>
                <w:sz w:val="24"/>
                <w:szCs w:val="24"/>
              </w:rPr>
            </w:pPr>
            <w:r w:rsidRPr="00AA0E6A">
              <w:rPr>
                <w:rFonts w:ascii="Tahoma" w:hAnsi="Tahoma"/>
                <w:b/>
                <w:bCs/>
                <w:sz w:val="24"/>
                <w:szCs w:val="24"/>
              </w:rPr>
              <w:t xml:space="preserve">           Индекс</w:t>
            </w:r>
          </w:p>
        </w:tc>
      </w:tr>
      <w:tr w:rsidR="00BC3D2F" w:rsidRPr="00AA0E6A" w14:paraId="65DFC082" w14:textId="77777777">
        <w:trPr>
          <w:cantSplit/>
        </w:trPr>
        <w:tc>
          <w:tcPr>
            <w:tcW w:w="850" w:type="dxa"/>
            <w:vMerge/>
            <w:tcBorders>
              <w:top w:val="single" w:sz="4" w:space="0" w:color="000000"/>
              <w:left w:val="single" w:sz="4" w:space="0" w:color="000000"/>
              <w:bottom w:val="single" w:sz="4" w:space="0" w:color="000000"/>
            </w:tcBorders>
            <w:shd w:val="clear" w:color="auto" w:fill="auto"/>
          </w:tcPr>
          <w:p w14:paraId="41540176" w14:textId="77777777" w:rsidR="00BC3D2F" w:rsidRPr="00AA0E6A" w:rsidRDefault="00BC3D2F">
            <w:pPr>
              <w:jc w:val="both"/>
              <w:rPr>
                <w:rFonts w:ascii="Tahoma" w:hAnsi="Tahoma"/>
                <w:sz w:val="24"/>
                <w:szCs w:val="24"/>
              </w:rPr>
            </w:pPr>
          </w:p>
        </w:tc>
        <w:tc>
          <w:tcPr>
            <w:tcW w:w="2127" w:type="dxa"/>
            <w:vMerge/>
            <w:tcBorders>
              <w:top w:val="single" w:sz="4" w:space="0" w:color="000000"/>
              <w:left w:val="single" w:sz="4" w:space="0" w:color="000000"/>
              <w:bottom w:val="single" w:sz="4" w:space="0" w:color="000000"/>
            </w:tcBorders>
            <w:shd w:val="clear" w:color="auto" w:fill="auto"/>
          </w:tcPr>
          <w:p w14:paraId="4EC8D419" w14:textId="77777777" w:rsidR="00BC3D2F" w:rsidRPr="00AA0E6A" w:rsidRDefault="00BC3D2F">
            <w:pPr>
              <w:jc w:val="both"/>
              <w:rPr>
                <w:rFonts w:ascii="Tahoma" w:hAnsi="Tahoma"/>
                <w:sz w:val="24"/>
                <w:szCs w:val="24"/>
              </w:rPr>
            </w:pPr>
          </w:p>
        </w:tc>
        <w:tc>
          <w:tcPr>
            <w:tcW w:w="679" w:type="dxa"/>
            <w:vMerge/>
            <w:tcBorders>
              <w:top w:val="single" w:sz="4" w:space="0" w:color="000000"/>
              <w:left w:val="single" w:sz="4" w:space="0" w:color="000000"/>
              <w:bottom w:val="single" w:sz="4" w:space="0" w:color="000000"/>
            </w:tcBorders>
            <w:shd w:val="clear" w:color="auto" w:fill="auto"/>
          </w:tcPr>
          <w:p w14:paraId="097DA0D2" w14:textId="77777777" w:rsidR="00BC3D2F" w:rsidRPr="00AA0E6A" w:rsidRDefault="00BC3D2F">
            <w:pPr>
              <w:jc w:val="both"/>
              <w:rPr>
                <w:rFonts w:ascii="Tahoma" w:hAnsi="Tahoma"/>
                <w:sz w:val="24"/>
                <w:szCs w:val="24"/>
              </w:rPr>
            </w:pPr>
          </w:p>
        </w:tc>
        <w:tc>
          <w:tcPr>
            <w:tcW w:w="1134" w:type="dxa"/>
            <w:vMerge/>
            <w:tcBorders>
              <w:top w:val="single" w:sz="4" w:space="0" w:color="000000"/>
              <w:left w:val="single" w:sz="4" w:space="0" w:color="000000"/>
              <w:bottom w:val="single" w:sz="4" w:space="0" w:color="000000"/>
            </w:tcBorders>
            <w:shd w:val="clear" w:color="auto" w:fill="auto"/>
          </w:tcPr>
          <w:p w14:paraId="338F54AF" w14:textId="77777777" w:rsidR="00BC3D2F" w:rsidRPr="00AA0E6A" w:rsidRDefault="00BC3D2F">
            <w:pPr>
              <w:jc w:val="both"/>
              <w:rPr>
                <w:rFonts w:ascii="Tahoma" w:hAnsi="Tahoma"/>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1CB0807D" w14:textId="77777777" w:rsidR="00BC3D2F" w:rsidRPr="00AA0E6A" w:rsidRDefault="00BC3D2F">
            <w:pPr>
              <w:jc w:val="both"/>
              <w:rPr>
                <w:rFonts w:ascii="Tahoma" w:hAnsi="Tahoma"/>
                <w:sz w:val="24"/>
                <w:szCs w:val="24"/>
              </w:rPr>
            </w:pPr>
          </w:p>
        </w:tc>
        <w:tc>
          <w:tcPr>
            <w:tcW w:w="1133" w:type="dxa"/>
            <w:vMerge/>
            <w:tcBorders>
              <w:top w:val="single" w:sz="4" w:space="0" w:color="000000"/>
              <w:left w:val="single" w:sz="4" w:space="0" w:color="000000"/>
              <w:bottom w:val="single" w:sz="4" w:space="0" w:color="000000"/>
            </w:tcBorders>
            <w:shd w:val="clear" w:color="auto" w:fill="auto"/>
          </w:tcPr>
          <w:p w14:paraId="3A3DF6C1" w14:textId="77777777" w:rsidR="00BC3D2F" w:rsidRPr="00AA0E6A" w:rsidRDefault="00BC3D2F">
            <w:pPr>
              <w:jc w:val="both"/>
              <w:rPr>
                <w:rFonts w:ascii="Tahoma" w:hAnsi="Tahoma"/>
                <w:sz w:val="24"/>
                <w:szCs w:val="24"/>
              </w:rPr>
            </w:pPr>
          </w:p>
        </w:tc>
        <w:tc>
          <w:tcPr>
            <w:tcW w:w="851" w:type="dxa"/>
            <w:tcBorders>
              <w:left w:val="single" w:sz="4" w:space="0" w:color="000000"/>
              <w:bottom w:val="single" w:sz="4" w:space="0" w:color="000000"/>
            </w:tcBorders>
            <w:shd w:val="clear" w:color="auto" w:fill="auto"/>
          </w:tcPr>
          <w:p w14:paraId="76301E8E" w14:textId="77777777" w:rsidR="00BC3D2F" w:rsidRPr="00AA0E6A" w:rsidRDefault="00C4401D">
            <w:pPr>
              <w:snapToGrid w:val="0"/>
              <w:jc w:val="both"/>
              <w:rPr>
                <w:b/>
                <w:bCs/>
                <w:sz w:val="24"/>
                <w:szCs w:val="24"/>
              </w:rPr>
            </w:pPr>
            <w:r w:rsidRPr="00AA0E6A">
              <w:rPr>
                <w:rFonts w:ascii="Tahoma" w:hAnsi="Tahoma"/>
                <w:b/>
                <w:bCs/>
                <w:sz w:val="24"/>
                <w:szCs w:val="24"/>
              </w:rPr>
              <w:t>5/4</w:t>
            </w:r>
          </w:p>
        </w:tc>
        <w:tc>
          <w:tcPr>
            <w:tcW w:w="850" w:type="dxa"/>
            <w:tcBorders>
              <w:left w:val="single" w:sz="4" w:space="0" w:color="000000"/>
              <w:bottom w:val="single" w:sz="4" w:space="0" w:color="000000"/>
            </w:tcBorders>
            <w:shd w:val="clear" w:color="auto" w:fill="auto"/>
          </w:tcPr>
          <w:p w14:paraId="2F1122A0" w14:textId="77777777" w:rsidR="00BC3D2F" w:rsidRPr="00AA0E6A" w:rsidRDefault="00C4401D">
            <w:pPr>
              <w:snapToGrid w:val="0"/>
              <w:jc w:val="both"/>
              <w:rPr>
                <w:b/>
                <w:bCs/>
                <w:sz w:val="24"/>
                <w:szCs w:val="24"/>
              </w:rPr>
            </w:pPr>
            <w:r w:rsidRPr="00AA0E6A">
              <w:rPr>
                <w:rFonts w:ascii="Tahoma" w:hAnsi="Tahoma"/>
                <w:b/>
                <w:bCs/>
                <w:sz w:val="24"/>
                <w:szCs w:val="24"/>
                <w:lang w:val="en-US"/>
              </w:rPr>
              <w:t>6</w:t>
            </w:r>
            <w:r w:rsidRPr="00AA0E6A">
              <w:rPr>
                <w:rFonts w:ascii="Tahoma" w:hAnsi="Tahoma"/>
                <w:b/>
                <w:bCs/>
                <w:sz w:val="24"/>
                <w:szCs w:val="24"/>
              </w:rPr>
              <w:t>/</w:t>
            </w:r>
            <w:r w:rsidRPr="00AA0E6A">
              <w:rPr>
                <w:rFonts w:ascii="Tahoma" w:hAnsi="Tahoma"/>
                <w:b/>
                <w:bCs/>
                <w:sz w:val="24"/>
                <w:szCs w:val="24"/>
                <w:lang w:val="en-US"/>
              </w:rPr>
              <w:t>5</w:t>
            </w:r>
          </w:p>
        </w:tc>
        <w:tc>
          <w:tcPr>
            <w:tcW w:w="285" w:type="dxa"/>
            <w:tcBorders>
              <w:left w:val="single" w:sz="4" w:space="0" w:color="000000"/>
              <w:bottom w:val="single" w:sz="4" w:space="0" w:color="000000"/>
              <w:right w:val="single" w:sz="4" w:space="0" w:color="000000"/>
            </w:tcBorders>
            <w:shd w:val="clear" w:color="auto" w:fill="auto"/>
          </w:tcPr>
          <w:p w14:paraId="3F6A2379" w14:textId="77777777" w:rsidR="00BC3D2F" w:rsidRPr="00AA0E6A" w:rsidRDefault="00BC3D2F">
            <w:pPr>
              <w:snapToGrid w:val="0"/>
              <w:jc w:val="both"/>
              <w:rPr>
                <w:rFonts w:ascii="Tahoma" w:hAnsi="Tahoma"/>
                <w:b/>
                <w:bCs/>
                <w:sz w:val="24"/>
                <w:szCs w:val="24"/>
              </w:rPr>
            </w:pPr>
          </w:p>
        </w:tc>
      </w:tr>
      <w:tr w:rsidR="00BC3D2F" w:rsidRPr="00AA0E6A" w14:paraId="7EF5A45F" w14:textId="77777777">
        <w:tc>
          <w:tcPr>
            <w:tcW w:w="850" w:type="dxa"/>
            <w:tcBorders>
              <w:left w:val="single" w:sz="4" w:space="0" w:color="000000"/>
              <w:bottom w:val="single" w:sz="4" w:space="0" w:color="000000"/>
            </w:tcBorders>
            <w:shd w:val="clear" w:color="auto" w:fill="auto"/>
          </w:tcPr>
          <w:p w14:paraId="53E9161D" w14:textId="77777777" w:rsidR="00BC3D2F" w:rsidRPr="00AA0E6A" w:rsidRDefault="00C4401D">
            <w:pPr>
              <w:snapToGrid w:val="0"/>
              <w:jc w:val="both"/>
              <w:rPr>
                <w:b/>
                <w:bCs/>
                <w:sz w:val="24"/>
                <w:szCs w:val="24"/>
              </w:rPr>
            </w:pPr>
            <w:r w:rsidRPr="00AA0E6A">
              <w:rPr>
                <w:rFonts w:ascii="Tahoma" w:hAnsi="Tahoma"/>
                <w:b/>
                <w:bCs/>
                <w:sz w:val="24"/>
                <w:szCs w:val="24"/>
              </w:rPr>
              <w:t>1</w:t>
            </w:r>
          </w:p>
        </w:tc>
        <w:tc>
          <w:tcPr>
            <w:tcW w:w="2127" w:type="dxa"/>
            <w:tcBorders>
              <w:left w:val="single" w:sz="4" w:space="0" w:color="000000"/>
              <w:bottom w:val="single" w:sz="4" w:space="0" w:color="000000"/>
            </w:tcBorders>
            <w:shd w:val="clear" w:color="auto" w:fill="auto"/>
          </w:tcPr>
          <w:p w14:paraId="30023D0A" w14:textId="77777777" w:rsidR="00BC3D2F" w:rsidRPr="00AA0E6A" w:rsidRDefault="00C4401D">
            <w:pPr>
              <w:snapToGrid w:val="0"/>
              <w:jc w:val="both"/>
              <w:rPr>
                <w:b/>
                <w:bCs/>
                <w:sz w:val="24"/>
                <w:szCs w:val="24"/>
              </w:rPr>
            </w:pPr>
            <w:r w:rsidRPr="00AA0E6A">
              <w:rPr>
                <w:rFonts w:ascii="Tahoma" w:hAnsi="Tahoma"/>
                <w:b/>
                <w:bCs/>
                <w:sz w:val="24"/>
                <w:szCs w:val="24"/>
              </w:rPr>
              <w:t>2</w:t>
            </w:r>
          </w:p>
        </w:tc>
        <w:tc>
          <w:tcPr>
            <w:tcW w:w="679" w:type="dxa"/>
            <w:tcBorders>
              <w:left w:val="single" w:sz="4" w:space="0" w:color="000000"/>
              <w:bottom w:val="single" w:sz="4" w:space="0" w:color="000000"/>
            </w:tcBorders>
            <w:shd w:val="clear" w:color="auto" w:fill="auto"/>
          </w:tcPr>
          <w:p w14:paraId="60EC6EB0" w14:textId="77777777" w:rsidR="00BC3D2F" w:rsidRPr="00AA0E6A" w:rsidRDefault="00C4401D">
            <w:pPr>
              <w:snapToGrid w:val="0"/>
              <w:jc w:val="both"/>
              <w:rPr>
                <w:bCs/>
                <w:sz w:val="24"/>
                <w:szCs w:val="24"/>
              </w:rPr>
            </w:pPr>
            <w:r w:rsidRPr="00AA0E6A">
              <w:rPr>
                <w:rFonts w:ascii="Tahoma" w:hAnsi="Tahoma"/>
                <w:bCs/>
                <w:sz w:val="24"/>
                <w:szCs w:val="24"/>
              </w:rPr>
              <w:t>3</w:t>
            </w:r>
          </w:p>
        </w:tc>
        <w:tc>
          <w:tcPr>
            <w:tcW w:w="1134" w:type="dxa"/>
            <w:tcBorders>
              <w:left w:val="single" w:sz="4" w:space="0" w:color="000000"/>
              <w:bottom w:val="single" w:sz="4" w:space="0" w:color="000000"/>
            </w:tcBorders>
            <w:shd w:val="clear" w:color="auto" w:fill="auto"/>
          </w:tcPr>
          <w:p w14:paraId="695F4FC5" w14:textId="77777777" w:rsidR="00BC3D2F" w:rsidRPr="00AA0E6A" w:rsidRDefault="00C4401D">
            <w:pPr>
              <w:snapToGrid w:val="0"/>
              <w:jc w:val="both"/>
              <w:rPr>
                <w:bCs/>
                <w:sz w:val="24"/>
                <w:szCs w:val="24"/>
              </w:rPr>
            </w:pPr>
            <w:r w:rsidRPr="00AA0E6A">
              <w:rPr>
                <w:rFonts w:ascii="Tahoma" w:hAnsi="Tahoma"/>
                <w:bCs/>
                <w:sz w:val="24"/>
                <w:szCs w:val="24"/>
              </w:rPr>
              <w:t>4</w:t>
            </w:r>
          </w:p>
        </w:tc>
        <w:tc>
          <w:tcPr>
            <w:tcW w:w="1276" w:type="dxa"/>
            <w:tcBorders>
              <w:left w:val="single" w:sz="4" w:space="0" w:color="000000"/>
              <w:bottom w:val="single" w:sz="4" w:space="0" w:color="000000"/>
            </w:tcBorders>
            <w:shd w:val="clear" w:color="auto" w:fill="auto"/>
          </w:tcPr>
          <w:p w14:paraId="08841FBF" w14:textId="77777777" w:rsidR="00BC3D2F" w:rsidRPr="00AA0E6A" w:rsidRDefault="00C4401D">
            <w:pPr>
              <w:snapToGrid w:val="0"/>
              <w:jc w:val="both"/>
              <w:rPr>
                <w:bCs/>
                <w:sz w:val="24"/>
                <w:szCs w:val="24"/>
              </w:rPr>
            </w:pPr>
            <w:r w:rsidRPr="00AA0E6A">
              <w:rPr>
                <w:rFonts w:ascii="Tahoma" w:hAnsi="Tahoma"/>
                <w:bCs/>
                <w:sz w:val="24"/>
                <w:szCs w:val="24"/>
              </w:rPr>
              <w:t>5</w:t>
            </w:r>
          </w:p>
        </w:tc>
        <w:tc>
          <w:tcPr>
            <w:tcW w:w="1133" w:type="dxa"/>
            <w:tcBorders>
              <w:left w:val="single" w:sz="4" w:space="0" w:color="000000"/>
              <w:bottom w:val="single" w:sz="4" w:space="0" w:color="000000"/>
            </w:tcBorders>
            <w:shd w:val="clear" w:color="auto" w:fill="auto"/>
          </w:tcPr>
          <w:p w14:paraId="4FC29A6F" w14:textId="77777777" w:rsidR="00BC3D2F" w:rsidRPr="00AA0E6A" w:rsidRDefault="00C4401D">
            <w:pPr>
              <w:snapToGrid w:val="0"/>
              <w:jc w:val="both"/>
              <w:rPr>
                <w:bCs/>
                <w:sz w:val="24"/>
                <w:szCs w:val="24"/>
              </w:rPr>
            </w:pPr>
            <w:r w:rsidRPr="00AA0E6A">
              <w:rPr>
                <w:rFonts w:ascii="Tahoma" w:hAnsi="Tahoma"/>
                <w:bCs/>
                <w:sz w:val="24"/>
                <w:szCs w:val="24"/>
              </w:rPr>
              <w:t>6</w:t>
            </w:r>
          </w:p>
        </w:tc>
        <w:tc>
          <w:tcPr>
            <w:tcW w:w="851" w:type="dxa"/>
            <w:tcBorders>
              <w:left w:val="single" w:sz="4" w:space="0" w:color="000000"/>
              <w:bottom w:val="single" w:sz="4" w:space="0" w:color="000000"/>
            </w:tcBorders>
            <w:shd w:val="clear" w:color="auto" w:fill="auto"/>
          </w:tcPr>
          <w:p w14:paraId="77AB6911" w14:textId="77777777" w:rsidR="00BC3D2F" w:rsidRPr="00AA0E6A" w:rsidRDefault="00C4401D">
            <w:pPr>
              <w:snapToGrid w:val="0"/>
              <w:jc w:val="both"/>
              <w:rPr>
                <w:b/>
                <w:bCs/>
                <w:sz w:val="24"/>
                <w:szCs w:val="24"/>
              </w:rPr>
            </w:pPr>
            <w:r w:rsidRPr="00AA0E6A">
              <w:rPr>
                <w:rFonts w:ascii="Tahoma" w:hAnsi="Tahoma"/>
                <w:b/>
                <w:bCs/>
                <w:sz w:val="24"/>
                <w:szCs w:val="24"/>
              </w:rPr>
              <w:t>8</w:t>
            </w:r>
          </w:p>
        </w:tc>
        <w:tc>
          <w:tcPr>
            <w:tcW w:w="850" w:type="dxa"/>
            <w:tcBorders>
              <w:left w:val="single" w:sz="4" w:space="0" w:color="000000"/>
              <w:bottom w:val="single" w:sz="4" w:space="0" w:color="000000"/>
            </w:tcBorders>
            <w:shd w:val="clear" w:color="auto" w:fill="auto"/>
          </w:tcPr>
          <w:p w14:paraId="05EA9BBA" w14:textId="77777777" w:rsidR="00BC3D2F" w:rsidRPr="00AA0E6A" w:rsidRDefault="00C4401D">
            <w:pPr>
              <w:snapToGrid w:val="0"/>
              <w:jc w:val="both"/>
              <w:rPr>
                <w:b/>
                <w:bCs/>
                <w:sz w:val="24"/>
                <w:szCs w:val="24"/>
              </w:rPr>
            </w:pPr>
            <w:r w:rsidRPr="00AA0E6A">
              <w:rPr>
                <w:rFonts w:ascii="Tahoma" w:hAnsi="Tahoma"/>
                <w:b/>
                <w:bCs/>
                <w:sz w:val="24"/>
                <w:szCs w:val="24"/>
              </w:rPr>
              <w:t>9</w:t>
            </w:r>
          </w:p>
        </w:tc>
        <w:tc>
          <w:tcPr>
            <w:tcW w:w="285" w:type="dxa"/>
            <w:tcBorders>
              <w:left w:val="single" w:sz="4" w:space="0" w:color="000000"/>
              <w:bottom w:val="single" w:sz="4" w:space="0" w:color="000000"/>
              <w:right w:val="single" w:sz="4" w:space="0" w:color="000000"/>
            </w:tcBorders>
            <w:shd w:val="clear" w:color="auto" w:fill="auto"/>
          </w:tcPr>
          <w:p w14:paraId="1464ED70" w14:textId="77777777" w:rsidR="00BC3D2F" w:rsidRPr="00AA0E6A" w:rsidRDefault="00BC3D2F">
            <w:pPr>
              <w:snapToGrid w:val="0"/>
              <w:jc w:val="both"/>
              <w:rPr>
                <w:rFonts w:ascii="Tahoma" w:hAnsi="Tahoma"/>
                <w:b/>
                <w:bCs/>
                <w:sz w:val="24"/>
                <w:szCs w:val="24"/>
              </w:rPr>
            </w:pPr>
          </w:p>
        </w:tc>
      </w:tr>
      <w:tr w:rsidR="00BC3D2F" w:rsidRPr="00AA0E6A" w14:paraId="5E3A7FD8" w14:textId="77777777">
        <w:tc>
          <w:tcPr>
            <w:tcW w:w="850" w:type="dxa"/>
            <w:tcBorders>
              <w:left w:val="single" w:sz="4" w:space="0" w:color="000000"/>
              <w:bottom w:val="single" w:sz="4" w:space="0" w:color="000000"/>
            </w:tcBorders>
            <w:shd w:val="clear" w:color="auto" w:fill="auto"/>
            <w:vAlign w:val="center"/>
          </w:tcPr>
          <w:p w14:paraId="30AFC3AE" w14:textId="77777777" w:rsidR="00BC3D2F" w:rsidRPr="00AA0E6A" w:rsidRDefault="00C4401D">
            <w:pPr>
              <w:snapToGrid w:val="0"/>
              <w:jc w:val="both"/>
              <w:rPr>
                <w:bCs/>
                <w:sz w:val="24"/>
                <w:szCs w:val="24"/>
              </w:rPr>
            </w:pPr>
            <w:r w:rsidRPr="00AA0E6A">
              <w:rPr>
                <w:rFonts w:ascii="Tahoma" w:hAnsi="Tahoma"/>
                <w:bCs/>
                <w:sz w:val="24"/>
                <w:szCs w:val="24"/>
              </w:rPr>
              <w:lastRenderedPageBreak/>
              <w:t>1.</w:t>
            </w:r>
          </w:p>
        </w:tc>
        <w:tc>
          <w:tcPr>
            <w:tcW w:w="2127" w:type="dxa"/>
            <w:tcBorders>
              <w:left w:val="single" w:sz="4" w:space="0" w:color="000000"/>
              <w:bottom w:val="single" w:sz="4" w:space="0" w:color="000000"/>
            </w:tcBorders>
            <w:shd w:val="clear" w:color="auto" w:fill="auto"/>
          </w:tcPr>
          <w:p w14:paraId="61F2A4BA" w14:textId="77777777" w:rsidR="00BC3D2F" w:rsidRPr="00AA0E6A" w:rsidRDefault="00C4401D">
            <w:pPr>
              <w:snapToGrid w:val="0"/>
              <w:jc w:val="both"/>
              <w:rPr>
                <w:bCs/>
                <w:sz w:val="24"/>
                <w:szCs w:val="24"/>
              </w:rPr>
            </w:pPr>
            <w:r w:rsidRPr="00AA0E6A">
              <w:rPr>
                <w:rFonts w:ascii="Tahoma" w:hAnsi="Tahoma"/>
                <w:bCs/>
                <w:sz w:val="24"/>
                <w:szCs w:val="24"/>
              </w:rPr>
              <w:t>Изношење смећа</w:t>
            </w:r>
          </w:p>
        </w:tc>
        <w:tc>
          <w:tcPr>
            <w:tcW w:w="679" w:type="dxa"/>
            <w:tcBorders>
              <w:left w:val="single" w:sz="4" w:space="0" w:color="000000"/>
              <w:bottom w:val="single" w:sz="4" w:space="0" w:color="000000"/>
            </w:tcBorders>
            <w:shd w:val="clear" w:color="auto" w:fill="auto"/>
            <w:vAlign w:val="center"/>
          </w:tcPr>
          <w:p w14:paraId="34A66E74" w14:textId="77777777" w:rsidR="00BC3D2F" w:rsidRPr="00AA0E6A" w:rsidRDefault="00C4401D">
            <w:pPr>
              <w:snapToGrid w:val="0"/>
              <w:jc w:val="both"/>
              <w:rPr>
                <w:bCs/>
                <w:sz w:val="24"/>
                <w:szCs w:val="24"/>
                <w:vertAlign w:val="superscript"/>
              </w:rPr>
            </w:pPr>
            <w:r w:rsidRPr="00AA0E6A">
              <w:rPr>
                <w:rFonts w:ascii="Tahoma" w:hAnsi="Tahoma"/>
                <w:bCs/>
                <w:sz w:val="24"/>
                <w:szCs w:val="24"/>
                <w:vertAlign w:val="superscript"/>
              </w:rPr>
              <w:t>тона</w:t>
            </w:r>
          </w:p>
        </w:tc>
        <w:tc>
          <w:tcPr>
            <w:tcW w:w="1134" w:type="dxa"/>
            <w:tcBorders>
              <w:left w:val="single" w:sz="4" w:space="0" w:color="000000"/>
              <w:bottom w:val="single" w:sz="4" w:space="0" w:color="000000"/>
            </w:tcBorders>
            <w:shd w:val="clear" w:color="auto" w:fill="auto"/>
            <w:vAlign w:val="center"/>
          </w:tcPr>
          <w:p w14:paraId="6FE82DC8" w14:textId="7AC2FCC2" w:rsidR="00BC3D2F" w:rsidRPr="00AA0E6A" w:rsidRDefault="00EA2A1F">
            <w:pPr>
              <w:snapToGrid w:val="0"/>
              <w:jc w:val="both"/>
              <w:rPr>
                <w:bCs/>
                <w:sz w:val="24"/>
                <w:szCs w:val="24"/>
              </w:rPr>
            </w:pPr>
            <w:r w:rsidRPr="00AA0E6A">
              <w:rPr>
                <w:rFonts w:ascii="Tahoma" w:hAnsi="Tahoma"/>
                <w:bCs/>
                <w:sz w:val="24"/>
                <w:szCs w:val="24"/>
              </w:rPr>
              <w:t>3000</w:t>
            </w:r>
          </w:p>
        </w:tc>
        <w:tc>
          <w:tcPr>
            <w:tcW w:w="1276" w:type="dxa"/>
            <w:tcBorders>
              <w:left w:val="single" w:sz="4" w:space="0" w:color="000000"/>
              <w:bottom w:val="single" w:sz="4" w:space="0" w:color="000000"/>
            </w:tcBorders>
            <w:shd w:val="clear" w:color="auto" w:fill="auto"/>
            <w:vAlign w:val="center"/>
          </w:tcPr>
          <w:p w14:paraId="39314319" w14:textId="681C1B48" w:rsidR="00BC3D2F" w:rsidRPr="00AA0E6A" w:rsidRDefault="004B3403">
            <w:pPr>
              <w:snapToGrid w:val="0"/>
              <w:jc w:val="both"/>
              <w:rPr>
                <w:bCs/>
                <w:sz w:val="24"/>
                <w:szCs w:val="24"/>
                <w:lang w:val="sr-Cyrl-RS"/>
              </w:rPr>
            </w:pPr>
            <w:r w:rsidRPr="00AA0E6A">
              <w:rPr>
                <w:bCs/>
                <w:sz w:val="24"/>
                <w:szCs w:val="24"/>
                <w:lang w:val="sr-Cyrl-RS"/>
              </w:rPr>
              <w:t>2800</w:t>
            </w:r>
          </w:p>
        </w:tc>
        <w:tc>
          <w:tcPr>
            <w:tcW w:w="1133" w:type="dxa"/>
            <w:tcBorders>
              <w:left w:val="single" w:sz="4" w:space="0" w:color="000000"/>
              <w:bottom w:val="single" w:sz="4" w:space="0" w:color="000000"/>
            </w:tcBorders>
            <w:shd w:val="clear" w:color="auto" w:fill="auto"/>
            <w:vAlign w:val="center"/>
          </w:tcPr>
          <w:p w14:paraId="31E7F039" w14:textId="2333B1D4" w:rsidR="00BC3D2F" w:rsidRPr="00AA0E6A" w:rsidRDefault="004B3403">
            <w:pPr>
              <w:rPr>
                <w:rStyle w:val="SubtleEmphasis"/>
                <w:sz w:val="24"/>
                <w:szCs w:val="24"/>
                <w:lang w:val="sr-Cyrl-RS"/>
              </w:rPr>
            </w:pPr>
            <w:r w:rsidRPr="00AA0E6A">
              <w:rPr>
                <w:rStyle w:val="SubtleEmphasis"/>
                <w:sz w:val="24"/>
                <w:szCs w:val="24"/>
                <w:lang w:val="sr-Cyrl-RS"/>
              </w:rPr>
              <w:t>3000</w:t>
            </w:r>
          </w:p>
        </w:tc>
        <w:tc>
          <w:tcPr>
            <w:tcW w:w="851" w:type="dxa"/>
            <w:tcBorders>
              <w:left w:val="single" w:sz="4" w:space="0" w:color="000000"/>
              <w:bottom w:val="single" w:sz="4" w:space="0" w:color="000000"/>
            </w:tcBorders>
            <w:shd w:val="clear" w:color="auto" w:fill="auto"/>
            <w:vAlign w:val="center"/>
          </w:tcPr>
          <w:p w14:paraId="29F781E4" w14:textId="2DD4CF6F" w:rsidR="00BC3D2F" w:rsidRPr="00AA0E6A" w:rsidRDefault="004B3403">
            <w:pPr>
              <w:snapToGrid w:val="0"/>
              <w:jc w:val="both"/>
              <w:rPr>
                <w:bCs/>
                <w:sz w:val="24"/>
                <w:szCs w:val="24"/>
                <w:lang w:val="sr-Cyrl-RS"/>
              </w:rPr>
            </w:pPr>
            <w:r w:rsidRPr="00AA0E6A">
              <w:rPr>
                <w:bCs/>
                <w:sz w:val="24"/>
                <w:szCs w:val="24"/>
                <w:lang w:val="sr-Cyrl-RS"/>
              </w:rPr>
              <w:t>094</w:t>
            </w:r>
          </w:p>
        </w:tc>
        <w:tc>
          <w:tcPr>
            <w:tcW w:w="850" w:type="dxa"/>
            <w:tcBorders>
              <w:left w:val="single" w:sz="4" w:space="0" w:color="000000"/>
              <w:bottom w:val="single" w:sz="4" w:space="0" w:color="000000"/>
            </w:tcBorders>
            <w:shd w:val="clear" w:color="auto" w:fill="auto"/>
            <w:vAlign w:val="center"/>
          </w:tcPr>
          <w:p w14:paraId="173ED0BC" w14:textId="319BAE22" w:rsidR="00BC3D2F" w:rsidRPr="00AA0E6A" w:rsidRDefault="004B3403">
            <w:pPr>
              <w:snapToGrid w:val="0"/>
              <w:jc w:val="both"/>
              <w:rPr>
                <w:bCs/>
                <w:sz w:val="24"/>
                <w:szCs w:val="24"/>
                <w:lang w:val="sr-Cyrl-RS"/>
              </w:rPr>
            </w:pPr>
            <w:r w:rsidRPr="00AA0E6A">
              <w:rPr>
                <w:bCs/>
                <w:sz w:val="24"/>
                <w:szCs w:val="24"/>
                <w:lang w:val="sr-Cyrl-RS"/>
              </w:rPr>
              <w:t>100</w:t>
            </w:r>
          </w:p>
        </w:tc>
        <w:tc>
          <w:tcPr>
            <w:tcW w:w="285" w:type="dxa"/>
            <w:tcBorders>
              <w:left w:val="single" w:sz="4" w:space="0" w:color="000000"/>
              <w:bottom w:val="single" w:sz="4" w:space="0" w:color="000000"/>
              <w:right w:val="single" w:sz="4" w:space="0" w:color="000000"/>
            </w:tcBorders>
            <w:shd w:val="clear" w:color="auto" w:fill="auto"/>
            <w:vAlign w:val="center"/>
          </w:tcPr>
          <w:p w14:paraId="5FDA8C05" w14:textId="77777777" w:rsidR="00BC3D2F" w:rsidRPr="00AA0E6A" w:rsidRDefault="00BC3D2F">
            <w:pPr>
              <w:snapToGrid w:val="0"/>
              <w:jc w:val="both"/>
              <w:rPr>
                <w:rFonts w:ascii="Tahoma" w:hAnsi="Tahoma"/>
                <w:bCs/>
                <w:sz w:val="24"/>
                <w:szCs w:val="24"/>
                <w:lang w:val="en-US"/>
              </w:rPr>
            </w:pPr>
          </w:p>
        </w:tc>
      </w:tr>
    </w:tbl>
    <w:p w14:paraId="05476E1E" w14:textId="77777777" w:rsidR="00BC3D2F" w:rsidRPr="00AA0E6A" w:rsidRDefault="00BC3D2F">
      <w:pPr>
        <w:ind w:right="23"/>
        <w:rPr>
          <w:rFonts w:ascii="Tahoma" w:eastAsia="Calibri" w:hAnsi="Tahoma" w:cs="Times New Roman"/>
          <w:b/>
          <w:sz w:val="24"/>
          <w:szCs w:val="24"/>
          <w:lang w:val="sr-Latn-RS"/>
        </w:rPr>
      </w:pPr>
    </w:p>
    <w:p w14:paraId="205836EA" w14:textId="77777777" w:rsidR="00BC3D2F" w:rsidRPr="00AA0E6A" w:rsidRDefault="00C4401D">
      <w:pPr>
        <w:ind w:right="23"/>
        <w:jc w:val="both"/>
        <w:rPr>
          <w:rFonts w:eastAsia="Calibri" w:cs="Times New Roman"/>
          <w:b/>
          <w:sz w:val="24"/>
          <w:szCs w:val="24"/>
          <w:lang w:val="sr-Latn-RS"/>
        </w:rPr>
      </w:pPr>
      <w:r w:rsidRPr="00AA0E6A">
        <w:rPr>
          <w:rFonts w:ascii="Tahoma" w:eastAsia="Calibri" w:hAnsi="Tahoma" w:cs="Times New Roman"/>
          <w:b/>
          <w:sz w:val="24"/>
          <w:szCs w:val="24"/>
          <w:lang w:val="sr-Latn-RS"/>
        </w:rPr>
        <w:t>5.1.4. Дистрибуција природног земног гаса</w:t>
      </w:r>
    </w:p>
    <w:p w14:paraId="733F6374" w14:textId="77777777" w:rsidR="00BC3D2F" w:rsidRPr="00AA0E6A" w:rsidRDefault="00C4401D">
      <w:pPr>
        <w:jc w:val="both"/>
        <w:rPr>
          <w:rFonts w:cs="Times New Roman"/>
          <w:bCs/>
          <w:sz w:val="24"/>
          <w:szCs w:val="24"/>
        </w:rPr>
      </w:pPr>
      <w:r w:rsidRPr="00AA0E6A">
        <w:rPr>
          <w:rFonts w:ascii="Tahoma" w:hAnsi="Tahoma" w:cs="Times New Roman"/>
          <w:bCs/>
          <w:sz w:val="24"/>
          <w:szCs w:val="24"/>
        </w:rPr>
        <w:t>Своје активности у овој делатности  усмерићемо посебно на следеће, и то:</w:t>
      </w:r>
    </w:p>
    <w:p w14:paraId="3FE8694E"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редовне и ванредне контроле техничке исправности унутрашњих гасних инсталација и прикључака,</w:t>
      </w:r>
    </w:p>
    <w:p w14:paraId="521CA582"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константне контроле уличних противпожарних шахтова и дистрибутивне гасне мреже,</w:t>
      </w:r>
    </w:p>
    <w:p w14:paraId="300653B4"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оспособљавање и усавршавање радника на одржавању гасовода,</w:t>
      </w:r>
    </w:p>
    <w:p w14:paraId="7DC5F44F"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контролама и прегледима димњака и димоводних канала,</w:t>
      </w:r>
    </w:p>
    <w:p w14:paraId="2E3A6553"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квалитетну одоризацију природног гаса и контрола присутности одоранта.</w:t>
      </w:r>
    </w:p>
    <w:p w14:paraId="114DE6EA" w14:textId="77777777" w:rsidR="00307CFF" w:rsidRPr="00AA0E6A" w:rsidRDefault="00307CFF" w:rsidP="00307CFF">
      <w:pPr>
        <w:suppressAutoHyphens/>
        <w:spacing w:after="0" w:line="240" w:lineRule="auto"/>
        <w:ind w:left="360"/>
        <w:jc w:val="both"/>
        <w:rPr>
          <w:rFonts w:cs="Times New Roman"/>
          <w:b/>
          <w:sz w:val="24"/>
          <w:szCs w:val="24"/>
          <w:lang w:val="sr-Cyrl-CS"/>
        </w:rPr>
      </w:pPr>
      <w:r w:rsidRPr="00AA0E6A">
        <w:rPr>
          <w:rFonts w:cs="Times New Roman"/>
          <w:b/>
          <w:sz w:val="24"/>
          <w:szCs w:val="24"/>
          <w:lang w:val="sr-Cyrl-CS"/>
        </w:rPr>
        <w:t>На основу Правилника, до краја 2022. године, етил-меркаптан као одорант мора да се замени са тетра хидротиофеном (ТХТ)! Трошкови преласка, набавке и пуњење систњема са новом средством је око 200.000,00 динара.</w:t>
      </w:r>
    </w:p>
    <w:p w14:paraId="74A0569A"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израда нових прикључака,</w:t>
      </w:r>
    </w:p>
    <w:p w14:paraId="4627499B"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замена мерних уређаја, са уградњом баждарених гасомера,</w:t>
      </w:r>
    </w:p>
    <w:p w14:paraId="6C3F9C4B"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баждарење постојећих гасомера,</w:t>
      </w:r>
    </w:p>
    <w:p w14:paraId="5F5BD30B" w14:textId="77777777" w:rsidR="00307CFF" w:rsidRPr="00AA0E6A" w:rsidRDefault="00307CFF" w:rsidP="00307CFF">
      <w:pPr>
        <w:numPr>
          <w:ilvl w:val="0"/>
          <w:numId w:val="5"/>
        </w:numPr>
        <w:tabs>
          <w:tab w:val="left" w:pos="360"/>
        </w:tabs>
        <w:suppressAutoHyphens/>
        <w:spacing w:after="0" w:line="240" w:lineRule="auto"/>
        <w:jc w:val="both"/>
        <w:rPr>
          <w:rFonts w:cs="Times New Roman"/>
          <w:bCs/>
          <w:sz w:val="24"/>
          <w:szCs w:val="24"/>
          <w:lang w:val="sr-Cyrl-CS"/>
        </w:rPr>
      </w:pPr>
      <w:r w:rsidRPr="00AA0E6A">
        <w:rPr>
          <w:rFonts w:cs="Times New Roman"/>
          <w:bCs/>
          <w:sz w:val="24"/>
          <w:szCs w:val="24"/>
          <w:lang w:val="sr-Cyrl-CS"/>
        </w:rPr>
        <w:t>санирању насталих штета и смањењу губитака у гасно-дистрибутивној мрежи.</w:t>
      </w:r>
    </w:p>
    <w:p w14:paraId="60BC391E" w14:textId="54FCD64B" w:rsidR="00307CFF" w:rsidRPr="00AA0E6A" w:rsidRDefault="00307CFF" w:rsidP="00307CFF">
      <w:pPr>
        <w:numPr>
          <w:ilvl w:val="0"/>
          <w:numId w:val="5"/>
        </w:numPr>
        <w:tabs>
          <w:tab w:val="left" w:pos="360"/>
        </w:tabs>
        <w:suppressAutoHyphens/>
        <w:spacing w:after="0" w:line="240" w:lineRule="auto"/>
        <w:jc w:val="both"/>
        <w:rPr>
          <w:rFonts w:cs="Times New Roman"/>
          <w:b/>
          <w:sz w:val="24"/>
          <w:szCs w:val="24"/>
          <w:lang w:val="sr-Cyrl-CS"/>
        </w:rPr>
      </w:pPr>
      <w:r w:rsidRPr="00AA0E6A">
        <w:rPr>
          <w:rFonts w:cs="Times New Roman"/>
          <w:b/>
          <w:sz w:val="24"/>
          <w:szCs w:val="24"/>
          <w:lang w:val="sr-Cyrl-CS"/>
        </w:rPr>
        <w:t>У плану је набавка нових гасомера, регулатора и нових комплетних сетова у укупној вредности од 500.000,00 динара,</w:t>
      </w:r>
    </w:p>
    <w:p w14:paraId="2FE811DC" w14:textId="77777777" w:rsidR="00307CFF" w:rsidRPr="00AA0E6A" w:rsidRDefault="00307CFF" w:rsidP="00307CFF">
      <w:pPr>
        <w:numPr>
          <w:ilvl w:val="0"/>
          <w:numId w:val="5"/>
        </w:numPr>
        <w:tabs>
          <w:tab w:val="left" w:pos="360"/>
        </w:tabs>
        <w:suppressAutoHyphens/>
        <w:spacing w:after="0" w:line="240" w:lineRule="auto"/>
        <w:jc w:val="both"/>
        <w:rPr>
          <w:rFonts w:cs="Times New Roman"/>
          <w:b/>
          <w:sz w:val="24"/>
          <w:szCs w:val="24"/>
          <w:lang w:val="sr-Cyrl-CS"/>
        </w:rPr>
      </w:pPr>
      <w:r w:rsidRPr="00AA0E6A">
        <w:rPr>
          <w:rFonts w:cs="Times New Roman"/>
          <w:b/>
          <w:sz w:val="24"/>
          <w:szCs w:val="24"/>
          <w:lang w:val="sr-Cyrl-CS"/>
        </w:rPr>
        <w:t>Испитивање гасовода на терену, контрола евентуалних оштећења и цурења, вредност ових радова је 120.000,00 динара,</w:t>
      </w:r>
    </w:p>
    <w:p w14:paraId="11D14257" w14:textId="77777777" w:rsidR="00BC3D2F" w:rsidRPr="00AA0E6A" w:rsidRDefault="00BC3D2F">
      <w:pPr>
        <w:suppressAutoHyphens/>
        <w:spacing w:after="0" w:line="240" w:lineRule="auto"/>
        <w:ind w:left="360"/>
        <w:jc w:val="both"/>
        <w:rPr>
          <w:rFonts w:ascii="Tahoma" w:hAnsi="Tahoma" w:cs="Times New Roman"/>
          <w:b/>
          <w:sz w:val="24"/>
          <w:szCs w:val="24"/>
        </w:rPr>
      </w:pPr>
    </w:p>
    <w:p w14:paraId="23EAC997" w14:textId="77777777" w:rsidR="00BC3D2F" w:rsidRPr="00AA0E6A" w:rsidRDefault="00C4401D">
      <w:pPr>
        <w:jc w:val="both"/>
        <w:rPr>
          <w:rFonts w:ascii="Tahoma" w:hAnsi="Tahoma"/>
          <w:sz w:val="24"/>
          <w:szCs w:val="24"/>
        </w:rPr>
      </w:pPr>
      <w:r w:rsidRPr="00AA0E6A">
        <w:rPr>
          <w:rFonts w:ascii="Tahoma" w:hAnsi="Tahoma"/>
          <w:b/>
          <w:bCs/>
          <w:sz w:val="24"/>
          <w:szCs w:val="24"/>
        </w:rPr>
        <w:t>- физички обим дистрибуције (у м</w:t>
      </w:r>
      <w:r w:rsidRPr="00AA0E6A">
        <w:rPr>
          <w:rFonts w:ascii="Tahoma" w:hAnsi="Tahoma"/>
          <w:b/>
          <w:bCs/>
          <w:sz w:val="24"/>
          <w:szCs w:val="24"/>
          <w:vertAlign w:val="superscript"/>
        </w:rPr>
        <w:t>3</w:t>
      </w:r>
      <w:r w:rsidRPr="00AA0E6A">
        <w:rPr>
          <w:rFonts w:ascii="Tahoma" w:hAnsi="Tahoma"/>
          <w:b/>
          <w:bCs/>
          <w:sz w:val="24"/>
          <w:szCs w:val="24"/>
        </w:rPr>
        <w:t>)</w:t>
      </w:r>
    </w:p>
    <w:p w14:paraId="0144725D" w14:textId="77777777" w:rsidR="00BC3D2F" w:rsidRPr="00AA0E6A" w:rsidRDefault="00C4401D">
      <w:pPr>
        <w:jc w:val="both"/>
        <w:rPr>
          <w:b/>
          <w:bCs/>
          <w:sz w:val="24"/>
          <w:szCs w:val="24"/>
        </w:rPr>
      </w:pPr>
      <w:r w:rsidRPr="00AA0E6A">
        <w:rPr>
          <w:rFonts w:ascii="Tahoma" w:hAnsi="Tahoma"/>
          <w:b/>
          <w:bCs/>
          <w:sz w:val="24"/>
          <w:szCs w:val="24"/>
        </w:rPr>
        <w:t>Табела бр.4.</w:t>
      </w:r>
    </w:p>
    <w:tbl>
      <w:tblPr>
        <w:tblW w:w="9186"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1"/>
        <w:gridCol w:w="2127"/>
        <w:gridCol w:w="679"/>
        <w:gridCol w:w="1134"/>
        <w:gridCol w:w="1276"/>
        <w:gridCol w:w="1133"/>
        <w:gridCol w:w="851"/>
        <w:gridCol w:w="850"/>
        <w:gridCol w:w="285"/>
      </w:tblGrid>
      <w:tr w:rsidR="00BC3D2F" w:rsidRPr="00AA0E6A" w14:paraId="42C19A01" w14:textId="77777777">
        <w:trPr>
          <w:cantSplit/>
          <w:trHeight w:hRule="exact" w:val="540"/>
        </w:trPr>
        <w:tc>
          <w:tcPr>
            <w:tcW w:w="850" w:type="dxa"/>
            <w:vMerge w:val="restart"/>
            <w:tcBorders>
              <w:top w:val="single" w:sz="4" w:space="0" w:color="000000"/>
              <w:left w:val="single" w:sz="4" w:space="0" w:color="000000"/>
              <w:bottom w:val="single" w:sz="4" w:space="0" w:color="000000"/>
            </w:tcBorders>
            <w:shd w:val="clear" w:color="auto" w:fill="auto"/>
          </w:tcPr>
          <w:p w14:paraId="39E3F85B" w14:textId="77777777" w:rsidR="00BC3D2F" w:rsidRPr="00AA0E6A" w:rsidRDefault="00C4401D">
            <w:pPr>
              <w:snapToGrid w:val="0"/>
              <w:jc w:val="both"/>
              <w:rPr>
                <w:b/>
                <w:bCs/>
                <w:sz w:val="24"/>
                <w:szCs w:val="24"/>
              </w:rPr>
            </w:pPr>
            <w:r w:rsidRPr="00AA0E6A">
              <w:rPr>
                <w:rFonts w:ascii="Tahoma" w:hAnsi="Tahoma"/>
                <w:b/>
                <w:bCs/>
                <w:sz w:val="24"/>
                <w:szCs w:val="24"/>
              </w:rPr>
              <w:t>Ред.</w:t>
            </w:r>
          </w:p>
          <w:p w14:paraId="79BB9917" w14:textId="77777777" w:rsidR="00BC3D2F" w:rsidRPr="00AA0E6A" w:rsidRDefault="00C4401D">
            <w:pPr>
              <w:jc w:val="both"/>
              <w:rPr>
                <w:b/>
                <w:bCs/>
                <w:sz w:val="24"/>
                <w:szCs w:val="24"/>
              </w:rPr>
            </w:pPr>
            <w:r w:rsidRPr="00AA0E6A">
              <w:rPr>
                <w:rFonts w:ascii="Tahoma" w:hAnsi="Tahoma"/>
                <w:b/>
                <w:bCs/>
                <w:sz w:val="24"/>
                <w:szCs w:val="24"/>
              </w:rPr>
              <w:t>Бр.</w:t>
            </w:r>
          </w:p>
        </w:tc>
        <w:tc>
          <w:tcPr>
            <w:tcW w:w="2127" w:type="dxa"/>
            <w:vMerge w:val="restart"/>
            <w:tcBorders>
              <w:top w:val="single" w:sz="4" w:space="0" w:color="000000"/>
              <w:left w:val="single" w:sz="4" w:space="0" w:color="000000"/>
              <w:bottom w:val="single" w:sz="4" w:space="0" w:color="000000"/>
            </w:tcBorders>
            <w:shd w:val="clear" w:color="auto" w:fill="auto"/>
          </w:tcPr>
          <w:p w14:paraId="2CED1173" w14:textId="77777777" w:rsidR="00BC3D2F" w:rsidRPr="00AA0E6A" w:rsidRDefault="00C4401D">
            <w:pPr>
              <w:snapToGrid w:val="0"/>
              <w:jc w:val="both"/>
              <w:rPr>
                <w:b/>
                <w:bCs/>
                <w:sz w:val="24"/>
                <w:szCs w:val="24"/>
              </w:rPr>
            </w:pPr>
            <w:r w:rsidRPr="00AA0E6A">
              <w:rPr>
                <w:rFonts w:ascii="Tahoma" w:hAnsi="Tahoma"/>
                <w:b/>
                <w:bCs/>
                <w:sz w:val="24"/>
                <w:szCs w:val="24"/>
              </w:rPr>
              <w:t>Назив</w:t>
            </w:r>
          </w:p>
          <w:p w14:paraId="1DC339A1" w14:textId="77777777" w:rsidR="00BC3D2F" w:rsidRPr="00AA0E6A" w:rsidRDefault="00C4401D">
            <w:pPr>
              <w:jc w:val="both"/>
              <w:rPr>
                <w:b/>
                <w:bCs/>
                <w:sz w:val="24"/>
                <w:szCs w:val="24"/>
              </w:rPr>
            </w:pPr>
            <w:r w:rsidRPr="00AA0E6A">
              <w:rPr>
                <w:rFonts w:ascii="Tahoma" w:hAnsi="Tahoma"/>
                <w:b/>
                <w:bCs/>
                <w:sz w:val="24"/>
                <w:szCs w:val="24"/>
              </w:rPr>
              <w:t>производа</w:t>
            </w:r>
          </w:p>
          <w:p w14:paraId="65868896" w14:textId="77777777" w:rsidR="00BC3D2F" w:rsidRPr="00AA0E6A" w:rsidRDefault="00C4401D">
            <w:pPr>
              <w:jc w:val="both"/>
              <w:rPr>
                <w:b/>
                <w:bCs/>
                <w:sz w:val="24"/>
                <w:szCs w:val="24"/>
              </w:rPr>
            </w:pPr>
            <w:r w:rsidRPr="00AA0E6A">
              <w:rPr>
                <w:rFonts w:ascii="Tahoma" w:hAnsi="Tahoma"/>
                <w:b/>
                <w:bCs/>
                <w:sz w:val="24"/>
                <w:szCs w:val="24"/>
              </w:rPr>
              <w:t>услуге</w:t>
            </w:r>
          </w:p>
        </w:tc>
        <w:tc>
          <w:tcPr>
            <w:tcW w:w="679" w:type="dxa"/>
            <w:vMerge w:val="restart"/>
            <w:tcBorders>
              <w:top w:val="single" w:sz="4" w:space="0" w:color="000000"/>
              <w:left w:val="single" w:sz="4" w:space="0" w:color="000000"/>
              <w:bottom w:val="single" w:sz="4" w:space="0" w:color="000000"/>
            </w:tcBorders>
            <w:shd w:val="clear" w:color="auto" w:fill="auto"/>
          </w:tcPr>
          <w:p w14:paraId="7532DE0C" w14:textId="77777777" w:rsidR="00BC3D2F" w:rsidRPr="00AA0E6A" w:rsidRDefault="00C4401D">
            <w:pPr>
              <w:snapToGrid w:val="0"/>
              <w:jc w:val="both"/>
              <w:rPr>
                <w:bCs/>
                <w:sz w:val="24"/>
                <w:szCs w:val="24"/>
              </w:rPr>
            </w:pPr>
            <w:r w:rsidRPr="00AA0E6A">
              <w:rPr>
                <w:rFonts w:ascii="Tahoma" w:hAnsi="Tahoma"/>
                <w:bCs/>
                <w:sz w:val="24"/>
                <w:szCs w:val="24"/>
              </w:rPr>
              <w:t>Јед.</w:t>
            </w:r>
          </w:p>
          <w:p w14:paraId="3B7D605B" w14:textId="77777777" w:rsidR="00BC3D2F" w:rsidRPr="00AA0E6A" w:rsidRDefault="00C4401D">
            <w:pPr>
              <w:jc w:val="both"/>
              <w:rPr>
                <w:bCs/>
                <w:sz w:val="24"/>
                <w:szCs w:val="24"/>
              </w:rPr>
            </w:pPr>
            <w:r w:rsidRPr="00AA0E6A">
              <w:rPr>
                <w:rFonts w:ascii="Tahoma" w:hAnsi="Tahoma"/>
                <w:bCs/>
                <w:sz w:val="24"/>
                <w:szCs w:val="24"/>
              </w:rPr>
              <w:t>м.</w:t>
            </w:r>
          </w:p>
        </w:tc>
        <w:tc>
          <w:tcPr>
            <w:tcW w:w="1134" w:type="dxa"/>
            <w:vMerge w:val="restart"/>
            <w:tcBorders>
              <w:top w:val="single" w:sz="4" w:space="0" w:color="000000"/>
              <w:left w:val="single" w:sz="4" w:space="0" w:color="000000"/>
              <w:bottom w:val="single" w:sz="4" w:space="0" w:color="000000"/>
            </w:tcBorders>
            <w:shd w:val="clear" w:color="auto" w:fill="auto"/>
          </w:tcPr>
          <w:p w14:paraId="53E64F69" w14:textId="77777777" w:rsidR="00BC3D2F" w:rsidRPr="00AA0E6A" w:rsidRDefault="00C4401D">
            <w:pPr>
              <w:snapToGrid w:val="0"/>
              <w:jc w:val="both"/>
              <w:rPr>
                <w:bCs/>
                <w:sz w:val="24"/>
                <w:szCs w:val="24"/>
              </w:rPr>
            </w:pPr>
            <w:r w:rsidRPr="00AA0E6A">
              <w:rPr>
                <w:rFonts w:ascii="Tahoma" w:hAnsi="Tahoma"/>
                <w:bCs/>
                <w:sz w:val="24"/>
                <w:szCs w:val="24"/>
              </w:rPr>
              <w:t>План</w:t>
            </w:r>
          </w:p>
          <w:p w14:paraId="45814C81" w14:textId="0AB915BD"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276" w:type="dxa"/>
            <w:vMerge w:val="restart"/>
            <w:tcBorders>
              <w:top w:val="single" w:sz="4" w:space="0" w:color="000000"/>
              <w:left w:val="single" w:sz="4" w:space="0" w:color="000000"/>
              <w:bottom w:val="single" w:sz="4" w:space="0" w:color="000000"/>
            </w:tcBorders>
            <w:shd w:val="clear" w:color="auto" w:fill="auto"/>
          </w:tcPr>
          <w:p w14:paraId="0C60D725" w14:textId="77777777" w:rsidR="00BC3D2F" w:rsidRPr="00AA0E6A" w:rsidRDefault="00C4401D">
            <w:pPr>
              <w:snapToGrid w:val="0"/>
              <w:jc w:val="both"/>
              <w:rPr>
                <w:bCs/>
                <w:sz w:val="24"/>
                <w:szCs w:val="24"/>
              </w:rPr>
            </w:pPr>
            <w:r w:rsidRPr="00AA0E6A">
              <w:rPr>
                <w:rFonts w:ascii="Tahoma" w:hAnsi="Tahoma"/>
                <w:bCs/>
                <w:sz w:val="24"/>
                <w:szCs w:val="24"/>
              </w:rPr>
              <w:t>Процена</w:t>
            </w:r>
          </w:p>
          <w:p w14:paraId="7A2A5797" w14:textId="490EF9A4"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1</w:t>
            </w:r>
            <w:r w:rsidRPr="00AA0E6A">
              <w:rPr>
                <w:rFonts w:ascii="Tahoma" w:hAnsi="Tahoma"/>
                <w:bCs/>
                <w:sz w:val="24"/>
                <w:szCs w:val="24"/>
              </w:rPr>
              <w:t>.</w:t>
            </w:r>
          </w:p>
        </w:tc>
        <w:tc>
          <w:tcPr>
            <w:tcW w:w="1133" w:type="dxa"/>
            <w:vMerge w:val="restart"/>
            <w:tcBorders>
              <w:top w:val="single" w:sz="4" w:space="0" w:color="000000"/>
              <w:left w:val="single" w:sz="4" w:space="0" w:color="000000"/>
              <w:bottom w:val="single" w:sz="4" w:space="0" w:color="000000"/>
            </w:tcBorders>
            <w:shd w:val="clear" w:color="auto" w:fill="auto"/>
          </w:tcPr>
          <w:p w14:paraId="456F420D" w14:textId="77777777" w:rsidR="00BC3D2F" w:rsidRPr="00AA0E6A" w:rsidRDefault="00C4401D">
            <w:pPr>
              <w:snapToGrid w:val="0"/>
              <w:jc w:val="both"/>
              <w:rPr>
                <w:bCs/>
                <w:sz w:val="24"/>
                <w:szCs w:val="24"/>
              </w:rPr>
            </w:pPr>
            <w:r w:rsidRPr="00AA0E6A">
              <w:rPr>
                <w:rFonts w:ascii="Tahoma" w:hAnsi="Tahoma"/>
                <w:bCs/>
                <w:sz w:val="24"/>
                <w:szCs w:val="24"/>
              </w:rPr>
              <w:t>План</w:t>
            </w:r>
          </w:p>
          <w:p w14:paraId="5845D2D9" w14:textId="372F37E8" w:rsidR="00BC3D2F" w:rsidRPr="00AA0E6A" w:rsidRDefault="00C4401D">
            <w:pPr>
              <w:jc w:val="both"/>
              <w:rPr>
                <w:bCs/>
                <w:sz w:val="24"/>
                <w:szCs w:val="24"/>
              </w:rPr>
            </w:pPr>
            <w:r w:rsidRPr="00AA0E6A">
              <w:rPr>
                <w:rFonts w:ascii="Tahoma" w:hAnsi="Tahoma"/>
                <w:bCs/>
                <w:sz w:val="24"/>
                <w:szCs w:val="24"/>
              </w:rPr>
              <w:t>202</w:t>
            </w:r>
            <w:r w:rsidR="00EA2A1F" w:rsidRPr="00AA0E6A">
              <w:rPr>
                <w:rFonts w:ascii="Tahoma" w:hAnsi="Tahoma"/>
                <w:bCs/>
                <w:sz w:val="24"/>
                <w:szCs w:val="24"/>
              </w:rPr>
              <w:t>2</w:t>
            </w:r>
            <w:r w:rsidRPr="00AA0E6A">
              <w:rPr>
                <w:rFonts w:ascii="Tahoma" w:hAnsi="Tahoma"/>
                <w:bCs/>
                <w:sz w:val="24"/>
                <w:szCs w:val="24"/>
              </w:rPr>
              <w:t>.</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6BEC7" w14:textId="77777777" w:rsidR="00BC3D2F" w:rsidRPr="00AA0E6A" w:rsidRDefault="00C4401D">
            <w:pPr>
              <w:snapToGrid w:val="0"/>
              <w:jc w:val="both"/>
              <w:rPr>
                <w:b/>
                <w:bCs/>
                <w:sz w:val="24"/>
                <w:szCs w:val="24"/>
              </w:rPr>
            </w:pPr>
            <w:r w:rsidRPr="00AA0E6A">
              <w:rPr>
                <w:rFonts w:ascii="Tahoma" w:hAnsi="Tahoma"/>
                <w:b/>
                <w:bCs/>
                <w:sz w:val="24"/>
                <w:szCs w:val="24"/>
              </w:rPr>
              <w:t xml:space="preserve">           Индекс</w:t>
            </w:r>
          </w:p>
        </w:tc>
      </w:tr>
      <w:tr w:rsidR="00BC3D2F" w:rsidRPr="00AA0E6A" w14:paraId="5DC5ACCE" w14:textId="77777777">
        <w:trPr>
          <w:cantSplit/>
        </w:trPr>
        <w:tc>
          <w:tcPr>
            <w:tcW w:w="850" w:type="dxa"/>
            <w:vMerge/>
            <w:tcBorders>
              <w:top w:val="single" w:sz="4" w:space="0" w:color="000000"/>
              <w:left w:val="single" w:sz="4" w:space="0" w:color="000000"/>
              <w:bottom w:val="single" w:sz="4" w:space="0" w:color="000000"/>
            </w:tcBorders>
            <w:shd w:val="clear" w:color="auto" w:fill="auto"/>
          </w:tcPr>
          <w:p w14:paraId="183DFDAB" w14:textId="77777777" w:rsidR="00BC3D2F" w:rsidRPr="00AA0E6A" w:rsidRDefault="00BC3D2F">
            <w:pPr>
              <w:jc w:val="both"/>
              <w:rPr>
                <w:rFonts w:ascii="Tahoma" w:hAnsi="Tahoma"/>
                <w:sz w:val="24"/>
                <w:szCs w:val="24"/>
              </w:rPr>
            </w:pPr>
          </w:p>
        </w:tc>
        <w:tc>
          <w:tcPr>
            <w:tcW w:w="2127" w:type="dxa"/>
            <w:vMerge/>
            <w:tcBorders>
              <w:top w:val="single" w:sz="4" w:space="0" w:color="000000"/>
              <w:left w:val="single" w:sz="4" w:space="0" w:color="000000"/>
              <w:bottom w:val="single" w:sz="4" w:space="0" w:color="000000"/>
            </w:tcBorders>
            <w:shd w:val="clear" w:color="auto" w:fill="auto"/>
          </w:tcPr>
          <w:p w14:paraId="1D3952C7" w14:textId="77777777" w:rsidR="00BC3D2F" w:rsidRPr="00AA0E6A" w:rsidRDefault="00BC3D2F">
            <w:pPr>
              <w:jc w:val="both"/>
              <w:rPr>
                <w:rFonts w:ascii="Tahoma" w:hAnsi="Tahoma"/>
                <w:sz w:val="24"/>
                <w:szCs w:val="24"/>
              </w:rPr>
            </w:pPr>
          </w:p>
        </w:tc>
        <w:tc>
          <w:tcPr>
            <w:tcW w:w="679" w:type="dxa"/>
            <w:vMerge/>
            <w:tcBorders>
              <w:top w:val="single" w:sz="4" w:space="0" w:color="000000"/>
              <w:left w:val="single" w:sz="4" w:space="0" w:color="000000"/>
              <w:bottom w:val="single" w:sz="4" w:space="0" w:color="000000"/>
            </w:tcBorders>
            <w:shd w:val="clear" w:color="auto" w:fill="auto"/>
          </w:tcPr>
          <w:p w14:paraId="3B2964F9" w14:textId="77777777" w:rsidR="00BC3D2F" w:rsidRPr="00AA0E6A" w:rsidRDefault="00BC3D2F">
            <w:pPr>
              <w:jc w:val="both"/>
              <w:rPr>
                <w:rFonts w:ascii="Tahoma" w:hAnsi="Tahoma"/>
                <w:sz w:val="24"/>
                <w:szCs w:val="24"/>
              </w:rPr>
            </w:pPr>
          </w:p>
        </w:tc>
        <w:tc>
          <w:tcPr>
            <w:tcW w:w="1134" w:type="dxa"/>
            <w:vMerge/>
            <w:tcBorders>
              <w:top w:val="single" w:sz="4" w:space="0" w:color="000000"/>
              <w:left w:val="single" w:sz="4" w:space="0" w:color="000000"/>
              <w:bottom w:val="single" w:sz="4" w:space="0" w:color="000000"/>
            </w:tcBorders>
            <w:shd w:val="clear" w:color="auto" w:fill="auto"/>
          </w:tcPr>
          <w:p w14:paraId="3E1385A4" w14:textId="77777777" w:rsidR="00BC3D2F" w:rsidRPr="00AA0E6A" w:rsidRDefault="00BC3D2F">
            <w:pPr>
              <w:jc w:val="both"/>
              <w:rPr>
                <w:rFonts w:ascii="Tahoma" w:hAnsi="Tahoma"/>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0DFAAE9C" w14:textId="77777777" w:rsidR="00BC3D2F" w:rsidRPr="00AA0E6A" w:rsidRDefault="00BC3D2F">
            <w:pPr>
              <w:jc w:val="both"/>
              <w:rPr>
                <w:rFonts w:ascii="Tahoma" w:hAnsi="Tahoma"/>
                <w:sz w:val="24"/>
                <w:szCs w:val="24"/>
              </w:rPr>
            </w:pPr>
          </w:p>
        </w:tc>
        <w:tc>
          <w:tcPr>
            <w:tcW w:w="1133" w:type="dxa"/>
            <w:vMerge/>
            <w:tcBorders>
              <w:top w:val="single" w:sz="4" w:space="0" w:color="000000"/>
              <w:left w:val="single" w:sz="4" w:space="0" w:color="000000"/>
              <w:bottom w:val="single" w:sz="4" w:space="0" w:color="000000"/>
            </w:tcBorders>
            <w:shd w:val="clear" w:color="auto" w:fill="auto"/>
          </w:tcPr>
          <w:p w14:paraId="65095BD4" w14:textId="77777777" w:rsidR="00BC3D2F" w:rsidRPr="00AA0E6A" w:rsidRDefault="00BC3D2F">
            <w:pPr>
              <w:jc w:val="both"/>
              <w:rPr>
                <w:rFonts w:ascii="Tahoma" w:hAnsi="Tahoma"/>
                <w:sz w:val="24"/>
                <w:szCs w:val="24"/>
              </w:rPr>
            </w:pPr>
          </w:p>
        </w:tc>
        <w:tc>
          <w:tcPr>
            <w:tcW w:w="851" w:type="dxa"/>
            <w:tcBorders>
              <w:left w:val="single" w:sz="4" w:space="0" w:color="000000"/>
              <w:bottom w:val="single" w:sz="4" w:space="0" w:color="000000"/>
            </w:tcBorders>
            <w:shd w:val="clear" w:color="auto" w:fill="auto"/>
          </w:tcPr>
          <w:p w14:paraId="3314C6F5" w14:textId="77777777" w:rsidR="00BC3D2F" w:rsidRPr="00AA0E6A" w:rsidRDefault="00C4401D">
            <w:pPr>
              <w:snapToGrid w:val="0"/>
              <w:jc w:val="both"/>
              <w:rPr>
                <w:b/>
                <w:bCs/>
                <w:sz w:val="24"/>
                <w:szCs w:val="24"/>
              </w:rPr>
            </w:pPr>
            <w:r w:rsidRPr="00AA0E6A">
              <w:rPr>
                <w:rFonts w:ascii="Tahoma" w:hAnsi="Tahoma"/>
                <w:b/>
                <w:bCs/>
                <w:sz w:val="24"/>
                <w:szCs w:val="24"/>
              </w:rPr>
              <w:t>5/4</w:t>
            </w:r>
          </w:p>
        </w:tc>
        <w:tc>
          <w:tcPr>
            <w:tcW w:w="850" w:type="dxa"/>
            <w:tcBorders>
              <w:left w:val="single" w:sz="4" w:space="0" w:color="000000"/>
              <w:bottom w:val="single" w:sz="4" w:space="0" w:color="000000"/>
            </w:tcBorders>
            <w:shd w:val="clear" w:color="auto" w:fill="auto"/>
          </w:tcPr>
          <w:p w14:paraId="3F2170E8" w14:textId="77777777" w:rsidR="00BC3D2F" w:rsidRPr="00AA0E6A" w:rsidRDefault="00C4401D">
            <w:pPr>
              <w:snapToGrid w:val="0"/>
              <w:jc w:val="both"/>
              <w:rPr>
                <w:b/>
                <w:bCs/>
                <w:sz w:val="24"/>
                <w:szCs w:val="24"/>
              </w:rPr>
            </w:pPr>
            <w:r w:rsidRPr="00AA0E6A">
              <w:rPr>
                <w:rFonts w:ascii="Tahoma" w:hAnsi="Tahoma"/>
                <w:b/>
                <w:bCs/>
                <w:sz w:val="24"/>
                <w:szCs w:val="24"/>
                <w:lang w:val="en-US"/>
              </w:rPr>
              <w:t>6</w:t>
            </w:r>
            <w:r w:rsidRPr="00AA0E6A">
              <w:rPr>
                <w:rFonts w:ascii="Tahoma" w:hAnsi="Tahoma"/>
                <w:b/>
                <w:bCs/>
                <w:sz w:val="24"/>
                <w:szCs w:val="24"/>
              </w:rPr>
              <w:t>/</w:t>
            </w:r>
            <w:r w:rsidRPr="00AA0E6A">
              <w:rPr>
                <w:rFonts w:ascii="Tahoma" w:hAnsi="Tahoma"/>
                <w:b/>
                <w:bCs/>
                <w:sz w:val="24"/>
                <w:szCs w:val="24"/>
                <w:lang w:val="en-US"/>
              </w:rPr>
              <w:t>5</w:t>
            </w:r>
          </w:p>
        </w:tc>
        <w:tc>
          <w:tcPr>
            <w:tcW w:w="285" w:type="dxa"/>
            <w:tcBorders>
              <w:left w:val="single" w:sz="4" w:space="0" w:color="000000"/>
              <w:bottom w:val="single" w:sz="4" w:space="0" w:color="000000"/>
              <w:right w:val="single" w:sz="4" w:space="0" w:color="000000"/>
            </w:tcBorders>
            <w:shd w:val="clear" w:color="auto" w:fill="auto"/>
          </w:tcPr>
          <w:p w14:paraId="00F54E33" w14:textId="77777777" w:rsidR="00BC3D2F" w:rsidRPr="00AA0E6A" w:rsidRDefault="00BC3D2F">
            <w:pPr>
              <w:snapToGrid w:val="0"/>
              <w:jc w:val="both"/>
              <w:rPr>
                <w:rFonts w:ascii="Tahoma" w:hAnsi="Tahoma"/>
                <w:b/>
                <w:bCs/>
                <w:sz w:val="24"/>
                <w:szCs w:val="24"/>
              </w:rPr>
            </w:pPr>
          </w:p>
        </w:tc>
      </w:tr>
      <w:tr w:rsidR="00BC3D2F" w:rsidRPr="00AA0E6A" w14:paraId="1ACA6338" w14:textId="77777777">
        <w:tc>
          <w:tcPr>
            <w:tcW w:w="850" w:type="dxa"/>
            <w:tcBorders>
              <w:left w:val="single" w:sz="4" w:space="0" w:color="000000"/>
              <w:bottom w:val="single" w:sz="4" w:space="0" w:color="000000"/>
            </w:tcBorders>
            <w:shd w:val="clear" w:color="auto" w:fill="auto"/>
          </w:tcPr>
          <w:p w14:paraId="0383301C" w14:textId="77777777" w:rsidR="00BC3D2F" w:rsidRPr="00AA0E6A" w:rsidRDefault="00C4401D">
            <w:pPr>
              <w:snapToGrid w:val="0"/>
              <w:jc w:val="both"/>
              <w:rPr>
                <w:b/>
                <w:bCs/>
                <w:sz w:val="24"/>
                <w:szCs w:val="24"/>
              </w:rPr>
            </w:pPr>
            <w:r w:rsidRPr="00AA0E6A">
              <w:rPr>
                <w:rFonts w:ascii="Tahoma" w:hAnsi="Tahoma"/>
                <w:b/>
                <w:bCs/>
                <w:sz w:val="24"/>
                <w:szCs w:val="24"/>
              </w:rPr>
              <w:t>1</w:t>
            </w:r>
          </w:p>
        </w:tc>
        <w:tc>
          <w:tcPr>
            <w:tcW w:w="2127" w:type="dxa"/>
            <w:tcBorders>
              <w:left w:val="single" w:sz="4" w:space="0" w:color="000000"/>
              <w:bottom w:val="single" w:sz="4" w:space="0" w:color="000000"/>
            </w:tcBorders>
            <w:shd w:val="clear" w:color="auto" w:fill="auto"/>
          </w:tcPr>
          <w:p w14:paraId="5AD955DF" w14:textId="77777777" w:rsidR="00BC3D2F" w:rsidRPr="00AA0E6A" w:rsidRDefault="00C4401D">
            <w:pPr>
              <w:snapToGrid w:val="0"/>
              <w:jc w:val="both"/>
              <w:rPr>
                <w:b/>
                <w:bCs/>
                <w:sz w:val="24"/>
                <w:szCs w:val="24"/>
              </w:rPr>
            </w:pPr>
            <w:r w:rsidRPr="00AA0E6A">
              <w:rPr>
                <w:rFonts w:ascii="Tahoma" w:hAnsi="Tahoma"/>
                <w:b/>
                <w:bCs/>
                <w:sz w:val="24"/>
                <w:szCs w:val="24"/>
              </w:rPr>
              <w:t>2</w:t>
            </w:r>
          </w:p>
        </w:tc>
        <w:tc>
          <w:tcPr>
            <w:tcW w:w="679" w:type="dxa"/>
            <w:tcBorders>
              <w:left w:val="single" w:sz="4" w:space="0" w:color="000000"/>
              <w:bottom w:val="single" w:sz="4" w:space="0" w:color="000000"/>
            </w:tcBorders>
            <w:shd w:val="clear" w:color="auto" w:fill="auto"/>
          </w:tcPr>
          <w:p w14:paraId="5EC03296" w14:textId="77777777" w:rsidR="00BC3D2F" w:rsidRPr="00AA0E6A" w:rsidRDefault="00C4401D">
            <w:pPr>
              <w:snapToGrid w:val="0"/>
              <w:jc w:val="both"/>
              <w:rPr>
                <w:bCs/>
                <w:sz w:val="24"/>
                <w:szCs w:val="24"/>
              </w:rPr>
            </w:pPr>
            <w:r w:rsidRPr="00AA0E6A">
              <w:rPr>
                <w:rFonts w:ascii="Tahoma" w:hAnsi="Tahoma"/>
                <w:bCs/>
                <w:sz w:val="24"/>
                <w:szCs w:val="24"/>
              </w:rPr>
              <w:t>3</w:t>
            </w:r>
          </w:p>
        </w:tc>
        <w:tc>
          <w:tcPr>
            <w:tcW w:w="1134" w:type="dxa"/>
            <w:tcBorders>
              <w:left w:val="single" w:sz="4" w:space="0" w:color="000000"/>
              <w:bottom w:val="single" w:sz="4" w:space="0" w:color="000000"/>
            </w:tcBorders>
            <w:shd w:val="clear" w:color="auto" w:fill="auto"/>
          </w:tcPr>
          <w:p w14:paraId="0E6197E3" w14:textId="77777777" w:rsidR="00BC3D2F" w:rsidRPr="00AA0E6A" w:rsidRDefault="00C4401D">
            <w:pPr>
              <w:snapToGrid w:val="0"/>
              <w:jc w:val="both"/>
              <w:rPr>
                <w:bCs/>
                <w:sz w:val="24"/>
                <w:szCs w:val="24"/>
              </w:rPr>
            </w:pPr>
            <w:r w:rsidRPr="00AA0E6A">
              <w:rPr>
                <w:rFonts w:ascii="Tahoma" w:hAnsi="Tahoma"/>
                <w:bCs/>
                <w:sz w:val="24"/>
                <w:szCs w:val="24"/>
              </w:rPr>
              <w:t>4</w:t>
            </w:r>
          </w:p>
        </w:tc>
        <w:tc>
          <w:tcPr>
            <w:tcW w:w="1276" w:type="dxa"/>
            <w:tcBorders>
              <w:left w:val="single" w:sz="4" w:space="0" w:color="000000"/>
              <w:bottom w:val="single" w:sz="4" w:space="0" w:color="000000"/>
            </w:tcBorders>
            <w:shd w:val="clear" w:color="auto" w:fill="auto"/>
          </w:tcPr>
          <w:p w14:paraId="510C8873" w14:textId="77777777" w:rsidR="00BC3D2F" w:rsidRPr="00AA0E6A" w:rsidRDefault="00C4401D">
            <w:pPr>
              <w:snapToGrid w:val="0"/>
              <w:jc w:val="both"/>
              <w:rPr>
                <w:bCs/>
                <w:sz w:val="24"/>
                <w:szCs w:val="24"/>
              </w:rPr>
            </w:pPr>
            <w:r w:rsidRPr="00AA0E6A">
              <w:rPr>
                <w:rFonts w:ascii="Tahoma" w:hAnsi="Tahoma"/>
                <w:bCs/>
                <w:sz w:val="24"/>
                <w:szCs w:val="24"/>
              </w:rPr>
              <w:t>5</w:t>
            </w:r>
          </w:p>
        </w:tc>
        <w:tc>
          <w:tcPr>
            <w:tcW w:w="1133" w:type="dxa"/>
            <w:tcBorders>
              <w:left w:val="single" w:sz="4" w:space="0" w:color="000000"/>
              <w:bottom w:val="single" w:sz="4" w:space="0" w:color="000000"/>
            </w:tcBorders>
            <w:shd w:val="clear" w:color="auto" w:fill="auto"/>
          </w:tcPr>
          <w:p w14:paraId="68DB8B53" w14:textId="77777777" w:rsidR="00BC3D2F" w:rsidRPr="00AA0E6A" w:rsidRDefault="00C4401D">
            <w:pPr>
              <w:snapToGrid w:val="0"/>
              <w:jc w:val="both"/>
              <w:rPr>
                <w:bCs/>
                <w:sz w:val="24"/>
                <w:szCs w:val="24"/>
              </w:rPr>
            </w:pPr>
            <w:r w:rsidRPr="00AA0E6A">
              <w:rPr>
                <w:rFonts w:ascii="Tahoma" w:hAnsi="Tahoma"/>
                <w:bCs/>
                <w:sz w:val="24"/>
                <w:szCs w:val="24"/>
              </w:rPr>
              <w:t>6</w:t>
            </w:r>
          </w:p>
        </w:tc>
        <w:tc>
          <w:tcPr>
            <w:tcW w:w="851" w:type="dxa"/>
            <w:tcBorders>
              <w:left w:val="single" w:sz="4" w:space="0" w:color="000000"/>
              <w:bottom w:val="single" w:sz="4" w:space="0" w:color="000000"/>
            </w:tcBorders>
            <w:shd w:val="clear" w:color="auto" w:fill="auto"/>
          </w:tcPr>
          <w:p w14:paraId="497CF067" w14:textId="77777777" w:rsidR="00BC3D2F" w:rsidRPr="00AA0E6A" w:rsidRDefault="00C4401D">
            <w:pPr>
              <w:snapToGrid w:val="0"/>
              <w:jc w:val="both"/>
              <w:rPr>
                <w:b/>
                <w:bCs/>
                <w:sz w:val="24"/>
                <w:szCs w:val="24"/>
              </w:rPr>
            </w:pPr>
            <w:r w:rsidRPr="00AA0E6A">
              <w:rPr>
                <w:rFonts w:ascii="Tahoma" w:hAnsi="Tahoma"/>
                <w:b/>
                <w:bCs/>
                <w:sz w:val="24"/>
                <w:szCs w:val="24"/>
              </w:rPr>
              <w:t>8</w:t>
            </w:r>
          </w:p>
        </w:tc>
        <w:tc>
          <w:tcPr>
            <w:tcW w:w="850" w:type="dxa"/>
            <w:tcBorders>
              <w:left w:val="single" w:sz="4" w:space="0" w:color="000000"/>
              <w:bottom w:val="single" w:sz="4" w:space="0" w:color="000000"/>
            </w:tcBorders>
            <w:shd w:val="clear" w:color="auto" w:fill="auto"/>
          </w:tcPr>
          <w:p w14:paraId="591F85EB" w14:textId="77777777" w:rsidR="00BC3D2F" w:rsidRPr="00AA0E6A" w:rsidRDefault="00C4401D">
            <w:pPr>
              <w:snapToGrid w:val="0"/>
              <w:jc w:val="both"/>
              <w:rPr>
                <w:b/>
                <w:bCs/>
                <w:sz w:val="24"/>
                <w:szCs w:val="24"/>
              </w:rPr>
            </w:pPr>
            <w:r w:rsidRPr="00AA0E6A">
              <w:rPr>
                <w:rFonts w:ascii="Tahoma" w:hAnsi="Tahoma"/>
                <w:b/>
                <w:bCs/>
                <w:sz w:val="24"/>
                <w:szCs w:val="24"/>
              </w:rPr>
              <w:t>9</w:t>
            </w:r>
          </w:p>
        </w:tc>
        <w:tc>
          <w:tcPr>
            <w:tcW w:w="285" w:type="dxa"/>
            <w:tcBorders>
              <w:left w:val="single" w:sz="4" w:space="0" w:color="000000"/>
              <w:bottom w:val="single" w:sz="4" w:space="0" w:color="000000"/>
              <w:right w:val="single" w:sz="4" w:space="0" w:color="000000"/>
            </w:tcBorders>
            <w:shd w:val="clear" w:color="auto" w:fill="auto"/>
          </w:tcPr>
          <w:p w14:paraId="296174CB" w14:textId="77777777" w:rsidR="00BC3D2F" w:rsidRPr="00AA0E6A" w:rsidRDefault="00BC3D2F">
            <w:pPr>
              <w:snapToGrid w:val="0"/>
              <w:jc w:val="both"/>
              <w:rPr>
                <w:rFonts w:ascii="Tahoma" w:hAnsi="Tahoma"/>
                <w:b/>
                <w:bCs/>
                <w:sz w:val="24"/>
                <w:szCs w:val="24"/>
              </w:rPr>
            </w:pPr>
          </w:p>
        </w:tc>
      </w:tr>
      <w:tr w:rsidR="00BC3D2F" w:rsidRPr="00AA0E6A" w14:paraId="73B1F3A6" w14:textId="77777777">
        <w:tc>
          <w:tcPr>
            <w:tcW w:w="850" w:type="dxa"/>
            <w:tcBorders>
              <w:left w:val="single" w:sz="4" w:space="0" w:color="000000"/>
              <w:bottom w:val="single" w:sz="4" w:space="0" w:color="000000"/>
            </w:tcBorders>
            <w:shd w:val="clear" w:color="auto" w:fill="auto"/>
            <w:vAlign w:val="center"/>
          </w:tcPr>
          <w:p w14:paraId="614D1C28" w14:textId="77777777" w:rsidR="00BC3D2F" w:rsidRPr="00AA0E6A" w:rsidRDefault="00C4401D">
            <w:pPr>
              <w:snapToGrid w:val="0"/>
              <w:jc w:val="both"/>
              <w:rPr>
                <w:bCs/>
                <w:sz w:val="24"/>
                <w:szCs w:val="24"/>
              </w:rPr>
            </w:pPr>
            <w:r w:rsidRPr="00AA0E6A">
              <w:rPr>
                <w:rFonts w:ascii="Tahoma" w:hAnsi="Tahoma"/>
                <w:bCs/>
                <w:sz w:val="24"/>
                <w:szCs w:val="24"/>
              </w:rPr>
              <w:t>1.</w:t>
            </w:r>
          </w:p>
        </w:tc>
        <w:tc>
          <w:tcPr>
            <w:tcW w:w="2127" w:type="dxa"/>
            <w:tcBorders>
              <w:left w:val="single" w:sz="4" w:space="0" w:color="000000"/>
              <w:bottom w:val="single" w:sz="4" w:space="0" w:color="000000"/>
            </w:tcBorders>
            <w:shd w:val="clear" w:color="auto" w:fill="auto"/>
          </w:tcPr>
          <w:p w14:paraId="663E08F0" w14:textId="77777777" w:rsidR="00BC3D2F" w:rsidRPr="00AA0E6A" w:rsidRDefault="00C4401D">
            <w:pPr>
              <w:snapToGrid w:val="0"/>
              <w:jc w:val="both"/>
              <w:rPr>
                <w:bCs/>
                <w:sz w:val="24"/>
                <w:szCs w:val="24"/>
              </w:rPr>
            </w:pPr>
            <w:r w:rsidRPr="00AA0E6A">
              <w:rPr>
                <w:rFonts w:ascii="Tahoma" w:hAnsi="Tahoma"/>
                <w:bCs/>
                <w:sz w:val="24"/>
                <w:szCs w:val="24"/>
              </w:rPr>
              <w:t>Дистриб</w:t>
            </w:r>
            <w:r w:rsidRPr="00AA0E6A">
              <w:rPr>
                <w:rFonts w:ascii="Tahoma" w:hAnsi="Tahoma"/>
                <w:bCs/>
                <w:sz w:val="24"/>
                <w:szCs w:val="24"/>
                <w:lang w:val="en-US"/>
              </w:rPr>
              <w:t xml:space="preserve">. </w:t>
            </w:r>
            <w:r w:rsidRPr="00AA0E6A">
              <w:rPr>
                <w:rFonts w:ascii="Tahoma" w:hAnsi="Tahoma"/>
                <w:bCs/>
                <w:sz w:val="24"/>
                <w:szCs w:val="24"/>
              </w:rPr>
              <w:t>гаса</w:t>
            </w:r>
          </w:p>
        </w:tc>
        <w:tc>
          <w:tcPr>
            <w:tcW w:w="679" w:type="dxa"/>
            <w:tcBorders>
              <w:left w:val="single" w:sz="4" w:space="0" w:color="000000"/>
              <w:bottom w:val="single" w:sz="4" w:space="0" w:color="000000"/>
            </w:tcBorders>
            <w:shd w:val="clear" w:color="auto" w:fill="auto"/>
            <w:vAlign w:val="center"/>
          </w:tcPr>
          <w:p w14:paraId="74E9DA4B" w14:textId="77777777" w:rsidR="00BC3D2F" w:rsidRPr="00AA0E6A" w:rsidRDefault="00C4401D">
            <w:pPr>
              <w:snapToGrid w:val="0"/>
              <w:jc w:val="both"/>
              <w:rPr>
                <w:bCs/>
                <w:sz w:val="24"/>
                <w:szCs w:val="24"/>
                <w:vertAlign w:val="superscript"/>
              </w:rPr>
            </w:pPr>
            <w:r w:rsidRPr="00AA0E6A">
              <w:rPr>
                <w:rFonts w:ascii="Tahoma" w:hAnsi="Tahoma"/>
                <w:bCs/>
                <w:sz w:val="24"/>
                <w:szCs w:val="24"/>
              </w:rPr>
              <w:t>Sm</w:t>
            </w:r>
            <w:r w:rsidRPr="00AA0E6A">
              <w:rPr>
                <w:rFonts w:ascii="Tahoma" w:hAnsi="Tahoma"/>
                <w:bCs/>
                <w:sz w:val="24"/>
                <w:szCs w:val="24"/>
                <w:vertAlign w:val="superscript"/>
              </w:rPr>
              <w:t>3</w:t>
            </w:r>
          </w:p>
        </w:tc>
        <w:tc>
          <w:tcPr>
            <w:tcW w:w="1134" w:type="dxa"/>
            <w:tcBorders>
              <w:left w:val="single" w:sz="4" w:space="0" w:color="000000"/>
              <w:bottom w:val="single" w:sz="4" w:space="0" w:color="000000"/>
            </w:tcBorders>
            <w:shd w:val="clear" w:color="auto" w:fill="auto"/>
            <w:vAlign w:val="center"/>
          </w:tcPr>
          <w:p w14:paraId="4A6859CB" w14:textId="443D1A6B" w:rsidR="00BC3D2F" w:rsidRPr="00AA0E6A" w:rsidRDefault="00EA2A1F">
            <w:pPr>
              <w:snapToGrid w:val="0"/>
              <w:jc w:val="both"/>
              <w:rPr>
                <w:bCs/>
                <w:sz w:val="24"/>
                <w:szCs w:val="24"/>
              </w:rPr>
            </w:pPr>
            <w:r w:rsidRPr="00AA0E6A">
              <w:rPr>
                <w:rFonts w:ascii="Tahoma" w:hAnsi="Tahoma"/>
                <w:bCs/>
                <w:sz w:val="24"/>
                <w:szCs w:val="24"/>
              </w:rPr>
              <w:t>7</w:t>
            </w:r>
            <w:r w:rsidR="00C4401D" w:rsidRPr="00AA0E6A">
              <w:rPr>
                <w:rFonts w:ascii="Tahoma" w:hAnsi="Tahoma"/>
                <w:bCs/>
                <w:sz w:val="24"/>
                <w:szCs w:val="24"/>
              </w:rPr>
              <w:t>00.000</w:t>
            </w:r>
          </w:p>
        </w:tc>
        <w:tc>
          <w:tcPr>
            <w:tcW w:w="1276" w:type="dxa"/>
            <w:tcBorders>
              <w:left w:val="single" w:sz="4" w:space="0" w:color="000000"/>
              <w:bottom w:val="single" w:sz="4" w:space="0" w:color="000000"/>
            </w:tcBorders>
            <w:shd w:val="clear" w:color="auto" w:fill="auto"/>
            <w:vAlign w:val="center"/>
          </w:tcPr>
          <w:p w14:paraId="2049A5FA" w14:textId="58E15BD6" w:rsidR="00BC3D2F" w:rsidRPr="00AA0E6A" w:rsidRDefault="007E383D">
            <w:pPr>
              <w:snapToGrid w:val="0"/>
              <w:jc w:val="both"/>
              <w:rPr>
                <w:bCs/>
                <w:sz w:val="24"/>
                <w:szCs w:val="24"/>
                <w:lang w:val="sr-Cyrl-RS"/>
              </w:rPr>
            </w:pPr>
            <w:r w:rsidRPr="00AA0E6A">
              <w:rPr>
                <w:bCs/>
                <w:sz w:val="24"/>
                <w:szCs w:val="24"/>
                <w:lang w:val="sr-Cyrl-RS"/>
              </w:rPr>
              <w:t>670000</w:t>
            </w:r>
          </w:p>
        </w:tc>
        <w:tc>
          <w:tcPr>
            <w:tcW w:w="1133" w:type="dxa"/>
            <w:tcBorders>
              <w:left w:val="single" w:sz="4" w:space="0" w:color="000000"/>
              <w:bottom w:val="single" w:sz="4" w:space="0" w:color="000000"/>
            </w:tcBorders>
            <w:shd w:val="clear" w:color="auto" w:fill="auto"/>
            <w:vAlign w:val="center"/>
          </w:tcPr>
          <w:p w14:paraId="44712A82" w14:textId="5DBA028E" w:rsidR="00BC3D2F" w:rsidRPr="00AA0E6A" w:rsidRDefault="007E383D">
            <w:pPr>
              <w:rPr>
                <w:i/>
                <w:iCs/>
                <w:color w:val="404040" w:themeColor="text1" w:themeTint="BF"/>
                <w:sz w:val="24"/>
                <w:szCs w:val="24"/>
                <w:lang w:val="sr-Cyrl-RS"/>
              </w:rPr>
            </w:pPr>
            <w:r w:rsidRPr="00AA0E6A">
              <w:rPr>
                <w:i/>
                <w:iCs/>
                <w:color w:val="404040" w:themeColor="text1" w:themeTint="BF"/>
                <w:sz w:val="24"/>
                <w:szCs w:val="24"/>
                <w:lang w:val="sr-Cyrl-RS"/>
              </w:rPr>
              <w:t>750000</w:t>
            </w:r>
          </w:p>
        </w:tc>
        <w:tc>
          <w:tcPr>
            <w:tcW w:w="851" w:type="dxa"/>
            <w:tcBorders>
              <w:left w:val="single" w:sz="4" w:space="0" w:color="000000"/>
              <w:bottom w:val="single" w:sz="4" w:space="0" w:color="000000"/>
            </w:tcBorders>
            <w:shd w:val="clear" w:color="auto" w:fill="auto"/>
            <w:vAlign w:val="center"/>
          </w:tcPr>
          <w:p w14:paraId="44788A07" w14:textId="3F99FE29" w:rsidR="00BC3D2F" w:rsidRPr="00AA0E6A" w:rsidRDefault="007E383D">
            <w:pPr>
              <w:snapToGrid w:val="0"/>
              <w:jc w:val="both"/>
              <w:rPr>
                <w:bCs/>
                <w:sz w:val="24"/>
                <w:szCs w:val="24"/>
                <w:lang w:val="sr-Cyrl-RS"/>
              </w:rPr>
            </w:pPr>
            <w:r w:rsidRPr="00AA0E6A">
              <w:rPr>
                <w:bCs/>
                <w:sz w:val="24"/>
                <w:szCs w:val="24"/>
                <w:lang w:val="sr-Cyrl-RS"/>
              </w:rPr>
              <w:t>096</w:t>
            </w:r>
          </w:p>
        </w:tc>
        <w:tc>
          <w:tcPr>
            <w:tcW w:w="850" w:type="dxa"/>
            <w:tcBorders>
              <w:left w:val="single" w:sz="4" w:space="0" w:color="000000"/>
              <w:bottom w:val="single" w:sz="4" w:space="0" w:color="000000"/>
            </w:tcBorders>
            <w:shd w:val="clear" w:color="auto" w:fill="auto"/>
            <w:vAlign w:val="center"/>
          </w:tcPr>
          <w:p w14:paraId="5F540F59" w14:textId="115175BC" w:rsidR="00BC3D2F" w:rsidRPr="00AA0E6A" w:rsidRDefault="007E383D">
            <w:pPr>
              <w:snapToGrid w:val="0"/>
              <w:jc w:val="both"/>
              <w:rPr>
                <w:bCs/>
                <w:sz w:val="24"/>
                <w:szCs w:val="24"/>
                <w:lang w:val="sr-Cyrl-RS"/>
              </w:rPr>
            </w:pPr>
            <w:r w:rsidRPr="00AA0E6A">
              <w:rPr>
                <w:bCs/>
                <w:sz w:val="24"/>
                <w:szCs w:val="24"/>
                <w:lang w:val="sr-Cyrl-RS"/>
              </w:rPr>
              <w:t>108</w:t>
            </w:r>
          </w:p>
        </w:tc>
        <w:tc>
          <w:tcPr>
            <w:tcW w:w="285" w:type="dxa"/>
            <w:tcBorders>
              <w:left w:val="single" w:sz="4" w:space="0" w:color="000000"/>
              <w:bottom w:val="single" w:sz="4" w:space="0" w:color="000000"/>
              <w:right w:val="single" w:sz="4" w:space="0" w:color="000000"/>
            </w:tcBorders>
            <w:shd w:val="clear" w:color="auto" w:fill="auto"/>
            <w:vAlign w:val="center"/>
          </w:tcPr>
          <w:p w14:paraId="36DDBD3F" w14:textId="77777777" w:rsidR="00BC3D2F" w:rsidRPr="00AA0E6A" w:rsidRDefault="00BC3D2F">
            <w:pPr>
              <w:snapToGrid w:val="0"/>
              <w:jc w:val="both"/>
              <w:rPr>
                <w:rFonts w:ascii="Tahoma" w:hAnsi="Tahoma"/>
                <w:bCs/>
                <w:sz w:val="24"/>
                <w:szCs w:val="24"/>
                <w:lang w:val="en-US"/>
              </w:rPr>
            </w:pPr>
          </w:p>
        </w:tc>
      </w:tr>
    </w:tbl>
    <w:p w14:paraId="0CDD1860" w14:textId="77777777" w:rsidR="00BC3D2F" w:rsidRPr="00AA0E6A" w:rsidRDefault="00BC3D2F">
      <w:pPr>
        <w:ind w:right="23"/>
        <w:rPr>
          <w:rFonts w:ascii="Tahoma" w:eastAsia="Calibri" w:hAnsi="Tahoma" w:cs="Times New Roman"/>
          <w:b/>
          <w:sz w:val="24"/>
          <w:szCs w:val="24"/>
          <w:lang w:val="sr-Latn-RS"/>
        </w:rPr>
      </w:pPr>
    </w:p>
    <w:p w14:paraId="12C3AE79" w14:textId="77777777" w:rsidR="007E383D" w:rsidRPr="00AA0E6A" w:rsidRDefault="007E383D">
      <w:pPr>
        <w:ind w:right="23"/>
        <w:rPr>
          <w:rFonts w:ascii="Tahoma" w:eastAsia="Calibri" w:hAnsi="Tahoma" w:cs="Times New Roman"/>
          <w:b/>
          <w:sz w:val="24"/>
          <w:szCs w:val="24"/>
          <w:lang w:val="sr-Latn-RS"/>
        </w:rPr>
      </w:pPr>
    </w:p>
    <w:p w14:paraId="4EDCF4AC" w14:textId="77777777" w:rsidR="004B3403" w:rsidRPr="00AA0E6A" w:rsidRDefault="004B3403">
      <w:pPr>
        <w:ind w:right="23"/>
        <w:rPr>
          <w:rFonts w:ascii="Tahoma" w:eastAsia="Calibri" w:hAnsi="Tahoma" w:cs="Times New Roman"/>
          <w:b/>
          <w:sz w:val="24"/>
          <w:szCs w:val="24"/>
          <w:lang w:val="sr-Latn-RS"/>
        </w:rPr>
      </w:pPr>
    </w:p>
    <w:p w14:paraId="18FCD21A" w14:textId="2BBEB971" w:rsidR="00BC3D2F" w:rsidRPr="00AA0E6A" w:rsidRDefault="00C4401D">
      <w:pPr>
        <w:ind w:right="23"/>
        <w:rPr>
          <w:rFonts w:ascii="Tahoma" w:hAnsi="Tahoma"/>
          <w:sz w:val="24"/>
          <w:szCs w:val="24"/>
        </w:rPr>
      </w:pPr>
      <w:r w:rsidRPr="00AA0E6A">
        <w:rPr>
          <w:rFonts w:ascii="Tahoma" w:eastAsia="Calibri" w:hAnsi="Tahoma" w:cs="Times New Roman"/>
          <w:b/>
          <w:sz w:val="24"/>
          <w:szCs w:val="24"/>
          <w:lang w:val="sr-Latn-RS"/>
        </w:rPr>
        <w:t>5.1.5. Одржавање националних паркова и јавних зелених површина</w:t>
      </w:r>
    </w:p>
    <w:p w14:paraId="3614DDE7" w14:textId="77777777" w:rsidR="00BC3D2F" w:rsidRPr="00AA0E6A" w:rsidRDefault="00C4401D">
      <w:pPr>
        <w:spacing w:after="29"/>
        <w:ind w:right="23"/>
        <w:rPr>
          <w:rFonts w:ascii="Tahoma" w:hAnsi="Tahoma"/>
          <w:sz w:val="24"/>
          <w:szCs w:val="24"/>
        </w:rPr>
      </w:pPr>
      <w:r w:rsidRPr="00AA0E6A">
        <w:rPr>
          <w:rFonts w:ascii="Tahoma" w:eastAsia="Calibri" w:hAnsi="Tahoma" w:cs="Times New Roman"/>
          <w:sz w:val="24"/>
          <w:szCs w:val="24"/>
          <w:lang w:val="sr-Latn-RS"/>
        </w:rPr>
        <w:lastRenderedPageBreak/>
        <w:t>У наредној години се планира извршење следећих активности:</w:t>
      </w:r>
    </w:p>
    <w:p w14:paraId="5991B212" w14:textId="77777777" w:rsidR="00BC3D2F" w:rsidRPr="00AA0E6A" w:rsidRDefault="00C4401D">
      <w:pPr>
        <w:spacing w:after="29"/>
        <w:ind w:right="23"/>
        <w:rPr>
          <w:rFonts w:eastAsia="Calibri" w:cs="Times New Roman"/>
          <w:sz w:val="24"/>
          <w:szCs w:val="24"/>
        </w:rPr>
      </w:pPr>
      <w:r w:rsidRPr="00AA0E6A">
        <w:rPr>
          <w:rFonts w:ascii="Tahoma" w:eastAsia="Calibri" w:hAnsi="Tahoma" w:cs="Times New Roman"/>
          <w:sz w:val="24"/>
          <w:szCs w:val="24"/>
          <w:lang w:val="sr-Latn-RS"/>
        </w:rPr>
        <w:t xml:space="preserve">       - </w:t>
      </w:r>
      <w:r w:rsidRPr="00AA0E6A">
        <w:rPr>
          <w:rFonts w:ascii="Tahoma" w:eastAsia="Calibri" w:hAnsi="Tahoma" w:cs="Times New Roman"/>
          <w:sz w:val="24"/>
          <w:szCs w:val="24"/>
        </w:rPr>
        <w:t xml:space="preserve">одржавање  и уређење парка </w:t>
      </w:r>
    </w:p>
    <w:p w14:paraId="45693D7F" w14:textId="77777777" w:rsidR="00BC3D2F" w:rsidRPr="00AA0E6A" w:rsidRDefault="00C4401D">
      <w:pPr>
        <w:spacing w:after="29"/>
        <w:ind w:right="23"/>
        <w:rPr>
          <w:rFonts w:ascii="Tahoma" w:hAnsi="Tahoma"/>
          <w:sz w:val="24"/>
          <w:szCs w:val="24"/>
        </w:rPr>
      </w:pPr>
      <w:r w:rsidRPr="00AA0E6A">
        <w:rPr>
          <w:rFonts w:ascii="Tahoma" w:eastAsia="Calibri" w:hAnsi="Tahoma" w:cs="Times New Roman"/>
          <w:sz w:val="24"/>
          <w:szCs w:val="24"/>
        </w:rPr>
        <w:t xml:space="preserve">       - одржавање и уређење зелених површина у Чоки и осталим насељеним</w:t>
      </w:r>
    </w:p>
    <w:p w14:paraId="71690C9F" w14:textId="77777777" w:rsidR="00BC3D2F" w:rsidRPr="00AA0E6A" w:rsidRDefault="00C4401D">
      <w:pPr>
        <w:spacing w:after="29"/>
        <w:ind w:right="23"/>
        <w:rPr>
          <w:rFonts w:ascii="Tahoma" w:hAnsi="Tahoma"/>
          <w:sz w:val="24"/>
          <w:szCs w:val="24"/>
        </w:rPr>
      </w:pPr>
      <w:r w:rsidRPr="00AA0E6A">
        <w:rPr>
          <w:rFonts w:ascii="Tahoma" w:eastAsia="Calibri" w:hAnsi="Tahoma" w:cs="Times New Roman"/>
          <w:sz w:val="24"/>
          <w:szCs w:val="24"/>
        </w:rPr>
        <w:t xml:space="preserve">         местима  општине  Чока</w:t>
      </w:r>
      <w:r w:rsidRPr="00AA0E6A">
        <w:rPr>
          <w:rFonts w:ascii="Tahoma" w:eastAsia="Calibri" w:hAnsi="Tahoma" w:cs="Times New Roman"/>
          <w:sz w:val="24"/>
          <w:szCs w:val="24"/>
          <w:lang w:val="sr-Latn-RS"/>
        </w:rPr>
        <w:t>,</w:t>
      </w:r>
    </w:p>
    <w:p w14:paraId="661627A5" w14:textId="77777777" w:rsidR="00BC3D2F" w:rsidRPr="00AA0E6A" w:rsidRDefault="00C4401D">
      <w:pPr>
        <w:spacing w:after="29"/>
        <w:ind w:right="23"/>
        <w:rPr>
          <w:rFonts w:ascii="Tahoma" w:hAnsi="Tahoma"/>
          <w:sz w:val="24"/>
          <w:szCs w:val="24"/>
        </w:rPr>
      </w:pPr>
      <w:r w:rsidRPr="00AA0E6A">
        <w:rPr>
          <w:rFonts w:ascii="Tahoma" w:eastAsia="Calibri" w:hAnsi="Tahoma" w:cs="Times New Roman"/>
          <w:sz w:val="24"/>
          <w:szCs w:val="24"/>
          <w:lang w:val="sr-Latn-RS"/>
        </w:rPr>
        <w:t xml:space="preserve">       -  одржавање чистоће на јавним површинама,</w:t>
      </w:r>
    </w:p>
    <w:p w14:paraId="7AFBD6C1" w14:textId="77777777" w:rsidR="00BC3D2F" w:rsidRPr="00AA0E6A" w:rsidRDefault="00C4401D">
      <w:pPr>
        <w:spacing w:after="29"/>
        <w:ind w:right="23"/>
        <w:rPr>
          <w:rFonts w:ascii="Tahoma" w:hAnsi="Tahoma"/>
          <w:sz w:val="24"/>
          <w:szCs w:val="24"/>
        </w:rPr>
      </w:pPr>
      <w:r w:rsidRPr="00AA0E6A">
        <w:rPr>
          <w:rFonts w:ascii="Tahoma" w:eastAsia="Calibri" w:hAnsi="Tahoma" w:cs="Times New Roman"/>
          <w:sz w:val="24"/>
          <w:szCs w:val="24"/>
          <w:lang w:val="sr-Latn-RS"/>
        </w:rPr>
        <w:t xml:space="preserve">       -  услуге хемијске заштите</w:t>
      </w:r>
      <w:r w:rsidRPr="00AA0E6A">
        <w:rPr>
          <w:rFonts w:ascii="Tahoma" w:eastAsia="Calibri" w:hAnsi="Tahoma" w:cs="Times New Roman"/>
          <w:sz w:val="24"/>
          <w:szCs w:val="24"/>
        </w:rPr>
        <w:t>.</w:t>
      </w:r>
    </w:p>
    <w:p w14:paraId="2A6AA6F2" w14:textId="77777777" w:rsidR="00BC3D2F" w:rsidRPr="00AA0E6A" w:rsidRDefault="00BC3D2F">
      <w:pPr>
        <w:spacing w:after="29"/>
        <w:ind w:right="23"/>
        <w:rPr>
          <w:rFonts w:eastAsia="Calibri" w:cs="Times New Roman"/>
          <w:sz w:val="24"/>
          <w:szCs w:val="24"/>
        </w:rPr>
      </w:pPr>
    </w:p>
    <w:p w14:paraId="58935D11" w14:textId="77777777" w:rsidR="00BC3D2F" w:rsidRPr="00AA0E6A" w:rsidRDefault="00C4401D">
      <w:pPr>
        <w:jc w:val="both"/>
        <w:rPr>
          <w:rFonts w:ascii="Tahoma" w:hAnsi="Tahoma"/>
          <w:sz w:val="24"/>
          <w:szCs w:val="24"/>
        </w:rPr>
      </w:pPr>
      <w:r w:rsidRPr="00AA0E6A">
        <w:rPr>
          <w:rFonts w:ascii="Tahoma" w:hAnsi="Tahoma" w:cs="Times New Roman"/>
          <w:bCs/>
          <w:sz w:val="24"/>
          <w:szCs w:val="24"/>
        </w:rPr>
        <w:t>Планирани износ  10.000.000,00 динара</w:t>
      </w:r>
    </w:p>
    <w:p w14:paraId="28663622" w14:textId="77777777" w:rsidR="00BC3D2F" w:rsidRPr="00AA0E6A" w:rsidRDefault="00BC3D2F">
      <w:pPr>
        <w:jc w:val="both"/>
        <w:rPr>
          <w:rFonts w:ascii="Tahoma" w:hAnsi="Tahoma"/>
          <w:sz w:val="24"/>
          <w:szCs w:val="24"/>
        </w:rPr>
      </w:pPr>
    </w:p>
    <w:p w14:paraId="743791D6" w14:textId="77777777" w:rsidR="00BC3D2F" w:rsidRPr="00AA0E6A" w:rsidRDefault="00C4401D">
      <w:pPr>
        <w:ind w:right="23"/>
        <w:rPr>
          <w:rFonts w:ascii="Tahoma" w:hAnsi="Tahoma"/>
          <w:sz w:val="24"/>
          <w:szCs w:val="24"/>
        </w:rPr>
      </w:pPr>
      <w:r w:rsidRPr="00AA0E6A">
        <w:rPr>
          <w:rFonts w:ascii="Tahoma" w:eastAsia="Calibri" w:hAnsi="Tahoma" w:cs="Times New Roman"/>
          <w:b/>
          <w:sz w:val="24"/>
          <w:szCs w:val="24"/>
          <w:lang w:val="sr-Latn-RS"/>
        </w:rPr>
        <w:t>5.1.6. Одржавање јавних површина</w:t>
      </w:r>
    </w:p>
    <w:p w14:paraId="12E2B6A1" w14:textId="77777777" w:rsidR="00BC3D2F" w:rsidRPr="00AA0E6A" w:rsidRDefault="00C4401D">
      <w:pPr>
        <w:spacing w:after="86"/>
        <w:ind w:right="23"/>
        <w:jc w:val="both"/>
        <w:rPr>
          <w:rFonts w:eastAsia="Calibri" w:cs="Times New Roman"/>
          <w:sz w:val="24"/>
          <w:szCs w:val="24"/>
          <w:lang w:val="sr-Latn-RS"/>
        </w:rPr>
      </w:pPr>
      <w:r w:rsidRPr="00AA0E6A">
        <w:rPr>
          <w:rFonts w:ascii="Tahoma" w:eastAsia="Calibri" w:hAnsi="Tahoma" w:cs="Times New Roman"/>
          <w:b/>
          <w:sz w:val="24"/>
          <w:szCs w:val="24"/>
          <w:lang w:val="sr-Latn-RS"/>
        </w:rPr>
        <w:t xml:space="preserve">        </w:t>
      </w:r>
      <w:r w:rsidRPr="00AA0E6A">
        <w:rPr>
          <w:rFonts w:ascii="Tahoma" w:eastAsia="Calibri" w:hAnsi="Tahoma" w:cs="Times New Roman"/>
          <w:sz w:val="24"/>
          <w:szCs w:val="24"/>
          <w:lang w:val="sr-Latn-RS"/>
        </w:rPr>
        <w:t>У наредној години се планира извршење радова на уређењу атмосферских канала са следећим активностима:</w:t>
      </w:r>
    </w:p>
    <w:p w14:paraId="1E8509F2" w14:textId="77777777" w:rsidR="00BC3D2F" w:rsidRPr="00AA0E6A" w:rsidRDefault="00C4401D">
      <w:pPr>
        <w:spacing w:after="86"/>
        <w:ind w:right="23"/>
        <w:jc w:val="both"/>
        <w:rPr>
          <w:rFonts w:eastAsia="Calibri" w:cs="Times New Roman"/>
          <w:sz w:val="24"/>
          <w:szCs w:val="24"/>
          <w:lang w:val="sr-Latn-RS"/>
        </w:rPr>
      </w:pPr>
      <w:r w:rsidRPr="00AA0E6A">
        <w:rPr>
          <w:rFonts w:ascii="Tahoma" w:eastAsia="Calibri" w:hAnsi="Tahoma" w:cs="Times New Roman"/>
          <w:sz w:val="24"/>
          <w:szCs w:val="24"/>
          <w:lang w:val="sr-Latn-RS"/>
        </w:rPr>
        <w:t xml:space="preserve">        -  извршење радова на чишћењу и продубљивању атмосферских канала,</w:t>
      </w:r>
    </w:p>
    <w:p w14:paraId="70DB3904" w14:textId="77777777" w:rsidR="00BC3D2F" w:rsidRPr="00AA0E6A" w:rsidRDefault="00C4401D">
      <w:pPr>
        <w:spacing w:after="86"/>
        <w:ind w:right="23"/>
        <w:jc w:val="both"/>
        <w:rPr>
          <w:rFonts w:ascii="Tahoma" w:hAnsi="Tahoma"/>
          <w:sz w:val="24"/>
          <w:szCs w:val="24"/>
        </w:rPr>
      </w:pPr>
      <w:r w:rsidRPr="00AA0E6A">
        <w:rPr>
          <w:rFonts w:ascii="Tahoma" w:eastAsia="Calibri" w:hAnsi="Tahoma" w:cs="Times New Roman"/>
          <w:sz w:val="24"/>
          <w:szCs w:val="24"/>
          <w:lang w:val="sr-Latn-RS"/>
        </w:rPr>
        <w:t xml:space="preserve">        -  радови на спуштању водоводних, телефонских, гасних и елктричних</w:t>
      </w:r>
    </w:p>
    <w:p w14:paraId="25273FD2" w14:textId="77777777" w:rsidR="00BC3D2F" w:rsidRPr="00AA0E6A" w:rsidRDefault="00C4401D">
      <w:pPr>
        <w:spacing w:after="86"/>
        <w:ind w:right="23"/>
        <w:jc w:val="both"/>
        <w:rPr>
          <w:rFonts w:ascii="Tahoma" w:hAnsi="Tahoma"/>
          <w:sz w:val="24"/>
          <w:szCs w:val="24"/>
        </w:rPr>
      </w:pPr>
      <w:r w:rsidRPr="00AA0E6A">
        <w:rPr>
          <w:rFonts w:ascii="Tahoma" w:eastAsia="Calibri" w:hAnsi="Tahoma" w:cs="Times New Roman"/>
          <w:sz w:val="24"/>
          <w:szCs w:val="24"/>
          <w:lang w:val="sr-Latn-RS"/>
        </w:rPr>
        <w:t xml:space="preserve">           инсталација, </w:t>
      </w:r>
    </w:p>
    <w:p w14:paraId="6DC82E62" w14:textId="77777777" w:rsidR="00BC3D2F" w:rsidRPr="00AA0E6A" w:rsidRDefault="00C4401D">
      <w:pPr>
        <w:spacing w:after="86"/>
        <w:ind w:right="23"/>
        <w:jc w:val="both"/>
        <w:rPr>
          <w:rFonts w:eastAsia="Calibri" w:cs="Times New Roman"/>
          <w:sz w:val="24"/>
          <w:szCs w:val="24"/>
          <w:lang w:val="sr-Latn-RS"/>
        </w:rPr>
      </w:pPr>
      <w:r w:rsidRPr="00AA0E6A">
        <w:rPr>
          <w:rFonts w:ascii="Tahoma" w:eastAsia="Calibri" w:hAnsi="Tahoma" w:cs="Times New Roman"/>
          <w:sz w:val="24"/>
          <w:szCs w:val="24"/>
          <w:lang w:val="sr-Latn-RS"/>
        </w:rPr>
        <w:t xml:space="preserve">        -  радови на сечењу бетона,</w:t>
      </w:r>
    </w:p>
    <w:p w14:paraId="33A8504D" w14:textId="77777777" w:rsidR="00BC3D2F" w:rsidRPr="00AA0E6A" w:rsidRDefault="00C4401D">
      <w:pPr>
        <w:spacing w:after="86"/>
        <w:ind w:right="23"/>
        <w:jc w:val="both"/>
        <w:rPr>
          <w:rFonts w:eastAsia="Calibri" w:cs="Times New Roman"/>
          <w:sz w:val="24"/>
          <w:szCs w:val="24"/>
          <w:lang w:val="sr-Latn-RS"/>
        </w:rPr>
      </w:pPr>
      <w:r w:rsidRPr="00AA0E6A">
        <w:rPr>
          <w:rFonts w:ascii="Tahoma" w:eastAsia="Calibri" w:hAnsi="Tahoma" w:cs="Times New Roman"/>
          <w:sz w:val="24"/>
          <w:szCs w:val="24"/>
          <w:lang w:val="sr-Latn-RS"/>
        </w:rPr>
        <w:t xml:space="preserve">        -  набавка и радови на постављању бетонских цеви,</w:t>
      </w:r>
    </w:p>
    <w:p w14:paraId="5B1D669F" w14:textId="77777777" w:rsidR="00BC3D2F" w:rsidRPr="00AA0E6A" w:rsidRDefault="00C4401D">
      <w:pPr>
        <w:spacing w:after="86"/>
        <w:ind w:right="23"/>
        <w:jc w:val="both"/>
        <w:rPr>
          <w:rFonts w:eastAsia="Calibri" w:cs="Times New Roman"/>
          <w:sz w:val="24"/>
          <w:szCs w:val="24"/>
        </w:rPr>
      </w:pPr>
      <w:r w:rsidRPr="00AA0E6A">
        <w:rPr>
          <w:rFonts w:ascii="Tahoma" w:eastAsia="Calibri" w:hAnsi="Tahoma" w:cs="Times New Roman"/>
          <w:sz w:val="24"/>
          <w:szCs w:val="24"/>
          <w:lang w:val="sr-Latn-RS"/>
        </w:rPr>
        <w:t xml:space="preserve">        -  радови на чишћењу пропуста испод путева и колских улаза</w:t>
      </w:r>
      <w:r w:rsidRPr="00AA0E6A">
        <w:rPr>
          <w:rFonts w:ascii="Tahoma" w:eastAsia="Calibri" w:hAnsi="Tahoma" w:cs="Times New Roman"/>
          <w:sz w:val="24"/>
          <w:szCs w:val="24"/>
        </w:rPr>
        <w:t>,</w:t>
      </w:r>
    </w:p>
    <w:p w14:paraId="11F6DB00" w14:textId="77777777" w:rsidR="00BC3D2F" w:rsidRPr="00AA0E6A" w:rsidRDefault="00C4401D">
      <w:pPr>
        <w:spacing w:after="86"/>
        <w:ind w:right="23" w:firstLine="270"/>
        <w:jc w:val="both"/>
        <w:rPr>
          <w:rFonts w:ascii="Tahoma" w:hAnsi="Tahoma"/>
          <w:sz w:val="24"/>
          <w:szCs w:val="24"/>
        </w:rPr>
      </w:pPr>
      <w:r w:rsidRPr="00AA0E6A">
        <w:rPr>
          <w:rFonts w:ascii="Tahoma" w:eastAsia="Calibri" w:hAnsi="Tahoma" w:cs="Times New Roman"/>
          <w:sz w:val="24"/>
          <w:szCs w:val="24"/>
        </w:rPr>
        <w:t xml:space="preserve">    - радови на чишћењу банкина поред саобраћајних коловоза.</w:t>
      </w:r>
    </w:p>
    <w:p w14:paraId="463C3E6E" w14:textId="77777777" w:rsidR="00BC3D2F" w:rsidRPr="00AA0E6A" w:rsidRDefault="00BC3D2F">
      <w:pPr>
        <w:spacing w:after="86"/>
        <w:ind w:right="23" w:firstLine="270"/>
        <w:jc w:val="both"/>
        <w:rPr>
          <w:rFonts w:ascii="Tahoma" w:hAnsi="Tahoma"/>
          <w:sz w:val="24"/>
          <w:szCs w:val="24"/>
        </w:rPr>
      </w:pPr>
    </w:p>
    <w:p w14:paraId="1033DAFB" w14:textId="77777777" w:rsidR="00BC3D2F" w:rsidRPr="00AA0E6A" w:rsidRDefault="00C4401D">
      <w:pPr>
        <w:ind w:right="23"/>
        <w:rPr>
          <w:rFonts w:ascii="Tahoma" w:hAnsi="Tahoma"/>
          <w:sz w:val="24"/>
          <w:szCs w:val="24"/>
        </w:rPr>
      </w:pPr>
      <w:r w:rsidRPr="00AA0E6A">
        <w:rPr>
          <w:rFonts w:ascii="Tahoma" w:eastAsia="Calibri" w:hAnsi="Tahoma" w:cs="Times New Roman"/>
          <w:b/>
          <w:sz w:val="24"/>
          <w:szCs w:val="24"/>
        </w:rPr>
        <w:t xml:space="preserve">План одржавања атмосферских канала ће бити достављен накнадно. </w:t>
      </w:r>
    </w:p>
    <w:p w14:paraId="30647A91" w14:textId="5DDFEDAC" w:rsidR="00BC3D2F" w:rsidRPr="00AA0E6A" w:rsidRDefault="00C4401D">
      <w:pPr>
        <w:ind w:right="23"/>
        <w:jc w:val="both"/>
        <w:rPr>
          <w:rFonts w:ascii="Tahoma" w:eastAsia="Calibri" w:hAnsi="Tahoma" w:cs="Times New Roman"/>
          <w:b/>
          <w:sz w:val="24"/>
          <w:szCs w:val="24"/>
        </w:rPr>
      </w:pPr>
      <w:r w:rsidRPr="00AA0E6A">
        <w:rPr>
          <w:rFonts w:ascii="Tahoma" w:eastAsia="Calibri" w:hAnsi="Tahoma" w:cs="Times New Roman"/>
          <w:b/>
          <w:sz w:val="24"/>
          <w:szCs w:val="24"/>
        </w:rPr>
        <w:tab/>
        <w:t>Планирана вредност по Плану и програму за 202</w:t>
      </w:r>
      <w:r w:rsidR="00307CFF" w:rsidRPr="00AA0E6A">
        <w:rPr>
          <w:rFonts w:ascii="Tahoma" w:eastAsia="Calibri" w:hAnsi="Tahoma" w:cs="Times New Roman"/>
          <w:b/>
          <w:sz w:val="24"/>
          <w:szCs w:val="24"/>
          <w:lang w:val="sr-Cyrl-RS"/>
        </w:rPr>
        <w:t>2</w:t>
      </w:r>
      <w:r w:rsidRPr="00AA0E6A">
        <w:rPr>
          <w:rFonts w:ascii="Tahoma" w:eastAsia="Calibri" w:hAnsi="Tahoma" w:cs="Times New Roman"/>
          <w:b/>
          <w:sz w:val="24"/>
          <w:szCs w:val="24"/>
        </w:rPr>
        <w:t>. годину за чишћење и продубљивање атмосферских канала на целој територији  општине Чока  износи</w:t>
      </w:r>
      <w:r w:rsidR="00307CFF" w:rsidRPr="00AA0E6A">
        <w:rPr>
          <w:rFonts w:ascii="Tahoma" w:eastAsia="Calibri" w:hAnsi="Tahoma" w:cs="Times New Roman"/>
          <w:b/>
          <w:sz w:val="24"/>
          <w:szCs w:val="24"/>
          <w:lang w:val="sr-Cyrl-RS"/>
        </w:rPr>
        <w:t xml:space="preserve"> 4</w:t>
      </w:r>
      <w:r w:rsidRPr="00AA0E6A">
        <w:rPr>
          <w:rFonts w:ascii="Tahoma" w:eastAsia="Calibri" w:hAnsi="Tahoma" w:cs="Times New Roman"/>
          <w:b/>
          <w:sz w:val="24"/>
          <w:szCs w:val="24"/>
        </w:rPr>
        <w:t>.500.000,00  динара.</w:t>
      </w:r>
    </w:p>
    <w:p w14:paraId="19BEED09" w14:textId="5D2E56C1" w:rsidR="00BC3D2F" w:rsidRPr="00AA0E6A" w:rsidRDefault="00307CFF">
      <w:pPr>
        <w:ind w:right="23"/>
        <w:jc w:val="both"/>
        <w:rPr>
          <w:rFonts w:eastAsia="Calibri" w:cs="Times New Roman"/>
          <w:b/>
          <w:sz w:val="24"/>
          <w:szCs w:val="24"/>
          <w:lang w:val="sr-Cyrl-RS"/>
        </w:rPr>
      </w:pPr>
      <w:r w:rsidRPr="00AA0E6A">
        <w:rPr>
          <w:rFonts w:ascii="Tahoma" w:eastAsia="Calibri" w:hAnsi="Tahoma" w:cs="Times New Roman"/>
          <w:b/>
          <w:sz w:val="24"/>
          <w:szCs w:val="24"/>
          <w:lang w:val="sr-Cyrl-RS"/>
        </w:rPr>
        <w:t>Планирани радови на чишћењу банкин на целој територији општине Чока износе  2.500.000,00 динара</w:t>
      </w:r>
    </w:p>
    <w:p w14:paraId="4C983C60" w14:textId="77777777" w:rsidR="00BC3D2F" w:rsidRPr="00AA0E6A" w:rsidRDefault="00C4401D">
      <w:pPr>
        <w:ind w:right="23"/>
        <w:rPr>
          <w:rFonts w:ascii="Tahoma" w:hAnsi="Tahoma"/>
          <w:sz w:val="24"/>
          <w:szCs w:val="24"/>
        </w:rPr>
      </w:pPr>
      <w:r w:rsidRPr="00AA0E6A">
        <w:rPr>
          <w:rFonts w:ascii="Tahoma" w:eastAsia="Calibri" w:hAnsi="Tahoma" w:cs="Times New Roman"/>
          <w:b/>
          <w:sz w:val="24"/>
          <w:szCs w:val="24"/>
          <w:lang w:val="sr-Latn-RS"/>
        </w:rPr>
        <w:t xml:space="preserve">5.1.7. Одржавање сигнализације на саобраћајницама и зимско одржавање лок. путева   </w:t>
      </w:r>
    </w:p>
    <w:p w14:paraId="0750FB02" w14:textId="77777777" w:rsidR="00BC3D2F" w:rsidRPr="00AA0E6A" w:rsidRDefault="00C4401D">
      <w:pPr>
        <w:ind w:right="23"/>
        <w:jc w:val="both"/>
        <w:rPr>
          <w:rFonts w:ascii="Tahoma" w:hAnsi="Tahoma"/>
          <w:sz w:val="24"/>
          <w:szCs w:val="24"/>
        </w:rPr>
      </w:pPr>
      <w:r w:rsidRPr="00AA0E6A">
        <w:rPr>
          <w:rFonts w:ascii="Tahoma" w:eastAsia="Calibri" w:hAnsi="Tahoma" w:cs="Times New Roman"/>
          <w:b/>
          <w:sz w:val="24"/>
          <w:szCs w:val="24"/>
          <w:lang w:val="sr-Latn-RS"/>
        </w:rPr>
        <w:t xml:space="preserve"> </w:t>
      </w:r>
      <w:r w:rsidRPr="00AA0E6A">
        <w:rPr>
          <w:rFonts w:ascii="Tahoma" w:eastAsia="Calibri" w:hAnsi="Tahoma" w:cs="Times New Roman"/>
          <w:b/>
          <w:sz w:val="24"/>
          <w:szCs w:val="24"/>
          <w:lang w:val="sr-Latn-RS"/>
        </w:rPr>
        <w:tab/>
      </w:r>
      <w:r w:rsidRPr="00AA0E6A">
        <w:rPr>
          <w:rFonts w:ascii="Tahoma" w:eastAsia="Calibri" w:hAnsi="Tahoma" w:cs="Times New Roman"/>
          <w:sz w:val="24"/>
          <w:szCs w:val="24"/>
          <w:lang w:val="sr-Latn-RS"/>
        </w:rPr>
        <w:t>У наредној години се планира:</w:t>
      </w:r>
    </w:p>
    <w:p w14:paraId="2BAEE6E2" w14:textId="755986C8" w:rsidR="00F440E7" w:rsidRPr="00AA0E6A" w:rsidRDefault="00C4401D" w:rsidP="00F440E7">
      <w:pPr>
        <w:numPr>
          <w:ilvl w:val="0"/>
          <w:numId w:val="11"/>
        </w:numPr>
        <w:spacing w:after="0" w:line="240" w:lineRule="auto"/>
        <w:ind w:right="23"/>
        <w:rPr>
          <w:rFonts w:eastAsia="Calibri" w:cs="Times New Roman"/>
          <w:sz w:val="24"/>
          <w:szCs w:val="24"/>
          <w:lang w:val="sr-Latn-RS"/>
        </w:rPr>
      </w:pPr>
      <w:r w:rsidRPr="00AA0E6A">
        <w:rPr>
          <w:rFonts w:ascii="Tahoma" w:eastAsia="Calibri" w:hAnsi="Tahoma" w:cs="Times New Roman"/>
          <w:sz w:val="24"/>
          <w:szCs w:val="24"/>
          <w:lang w:val="sr-Latn-RS"/>
        </w:rPr>
        <w:t xml:space="preserve"> </w:t>
      </w:r>
      <w:r w:rsidR="00F440E7" w:rsidRPr="00AA0E6A">
        <w:rPr>
          <w:rFonts w:eastAsia="Calibri" w:cs="Times New Roman"/>
          <w:sz w:val="24"/>
          <w:szCs w:val="24"/>
          <w:lang w:val="sr-Latn-RS"/>
        </w:rPr>
        <w:t>набавка, и постављање саобраћајних знакова,</w:t>
      </w:r>
    </w:p>
    <w:p w14:paraId="6FDC39CD" w14:textId="77777777" w:rsidR="00F440E7" w:rsidRPr="00AA0E6A" w:rsidRDefault="00F440E7" w:rsidP="00F440E7">
      <w:pPr>
        <w:numPr>
          <w:ilvl w:val="0"/>
          <w:numId w:val="11"/>
        </w:numPr>
        <w:spacing w:after="0" w:line="240" w:lineRule="auto"/>
        <w:ind w:right="23"/>
        <w:rPr>
          <w:rFonts w:eastAsia="Calibri" w:cs="Times New Roman"/>
          <w:sz w:val="24"/>
          <w:szCs w:val="24"/>
          <w:lang w:val="sr-Latn-RS"/>
        </w:rPr>
      </w:pPr>
      <w:r w:rsidRPr="00AA0E6A">
        <w:rPr>
          <w:rFonts w:eastAsia="Calibri" w:cs="Times New Roman"/>
          <w:sz w:val="24"/>
          <w:szCs w:val="24"/>
          <w:lang w:val="sr-Latn-RS"/>
        </w:rPr>
        <w:t>кошење биљне вегетације на банкини пута у Падеју од моста на Златици до кружн ог пута пред моста на Тиси,</w:t>
      </w:r>
    </w:p>
    <w:p w14:paraId="6EA2552C" w14:textId="77777777" w:rsidR="00F440E7" w:rsidRPr="00AA0E6A" w:rsidRDefault="00F440E7" w:rsidP="00F440E7">
      <w:pPr>
        <w:numPr>
          <w:ilvl w:val="0"/>
          <w:numId w:val="11"/>
        </w:numPr>
        <w:spacing w:after="0" w:line="240" w:lineRule="auto"/>
        <w:ind w:right="23"/>
        <w:rPr>
          <w:rFonts w:eastAsia="Calibri" w:cs="Times New Roman"/>
          <w:sz w:val="24"/>
          <w:szCs w:val="24"/>
          <w:lang w:val="sr-Latn-RS"/>
        </w:rPr>
      </w:pPr>
      <w:r w:rsidRPr="00AA0E6A">
        <w:rPr>
          <w:rFonts w:eastAsia="Calibri" w:cs="Times New Roman"/>
          <w:sz w:val="24"/>
          <w:szCs w:val="24"/>
          <w:lang w:val="sr-Latn-RS"/>
        </w:rPr>
        <w:t xml:space="preserve">кошење биљне вегетације на банкини пута </w:t>
      </w:r>
      <w:r w:rsidRPr="00AA0E6A">
        <w:rPr>
          <w:rFonts w:eastAsia="Calibri" w:cs="Times New Roman"/>
          <w:sz w:val="24"/>
          <w:szCs w:val="24"/>
          <w:lang w:val="sr-Cyrl-RS"/>
        </w:rPr>
        <w:t>од моста 9 грла до граничног прелаза Врбица и у зони граничног прелаза,</w:t>
      </w:r>
    </w:p>
    <w:p w14:paraId="64AA61CF" w14:textId="77777777" w:rsidR="00F440E7" w:rsidRPr="00AA0E6A" w:rsidRDefault="00F440E7" w:rsidP="00F440E7">
      <w:pPr>
        <w:numPr>
          <w:ilvl w:val="0"/>
          <w:numId w:val="11"/>
        </w:numPr>
        <w:spacing w:after="0" w:line="240" w:lineRule="auto"/>
        <w:ind w:right="23"/>
        <w:rPr>
          <w:rFonts w:eastAsia="Calibri" w:cs="Times New Roman"/>
          <w:sz w:val="24"/>
          <w:szCs w:val="24"/>
          <w:lang w:val="sr-Latn-RS"/>
        </w:rPr>
      </w:pPr>
      <w:r w:rsidRPr="00AA0E6A">
        <w:rPr>
          <w:rFonts w:eastAsia="Calibri" w:cs="Times New Roman"/>
          <w:sz w:val="24"/>
          <w:szCs w:val="24"/>
          <w:lang w:val="sr-Latn-RS"/>
        </w:rPr>
        <w:lastRenderedPageBreak/>
        <w:t xml:space="preserve">зимско одржавање локалних путева на подручју општине Чоке и тротоара у центру насеља Чока. </w:t>
      </w:r>
    </w:p>
    <w:p w14:paraId="0C8D9D3B" w14:textId="77777777" w:rsidR="00F440E7" w:rsidRPr="00AA0E6A" w:rsidRDefault="00F440E7">
      <w:pPr>
        <w:shd w:val="clear" w:color="auto" w:fill="FFFFFF"/>
        <w:jc w:val="both"/>
        <w:rPr>
          <w:rFonts w:ascii="Tahoma" w:hAnsi="Tahoma" w:cs="Times New Roman"/>
          <w:b/>
          <w:bCs/>
          <w:sz w:val="24"/>
          <w:szCs w:val="24"/>
        </w:rPr>
      </w:pPr>
    </w:p>
    <w:p w14:paraId="310532E5" w14:textId="77777777" w:rsidR="00F440E7" w:rsidRPr="00AA0E6A" w:rsidRDefault="00F440E7">
      <w:pPr>
        <w:shd w:val="clear" w:color="auto" w:fill="FFFFFF"/>
        <w:jc w:val="both"/>
        <w:rPr>
          <w:rFonts w:ascii="Tahoma" w:hAnsi="Tahoma" w:cs="Times New Roman"/>
          <w:b/>
          <w:bCs/>
          <w:sz w:val="24"/>
          <w:szCs w:val="24"/>
        </w:rPr>
      </w:pPr>
    </w:p>
    <w:p w14:paraId="18CDF0E8" w14:textId="77777777" w:rsidR="00F440E7" w:rsidRPr="00AA0E6A" w:rsidRDefault="00F440E7">
      <w:pPr>
        <w:shd w:val="clear" w:color="auto" w:fill="FFFFFF"/>
        <w:jc w:val="both"/>
        <w:rPr>
          <w:rFonts w:ascii="Tahoma" w:hAnsi="Tahoma" w:cs="Times New Roman"/>
          <w:b/>
          <w:bCs/>
          <w:sz w:val="24"/>
          <w:szCs w:val="24"/>
        </w:rPr>
      </w:pPr>
    </w:p>
    <w:p w14:paraId="11641894" w14:textId="2F7E3BEE" w:rsidR="00BC3D2F" w:rsidRPr="00AA0E6A" w:rsidRDefault="00C4401D">
      <w:pPr>
        <w:shd w:val="clear" w:color="auto" w:fill="FFFFFF"/>
        <w:jc w:val="both"/>
        <w:rPr>
          <w:rFonts w:cs="Times New Roman"/>
          <w:b/>
          <w:bCs/>
          <w:sz w:val="24"/>
          <w:szCs w:val="24"/>
        </w:rPr>
      </w:pPr>
      <w:r w:rsidRPr="00AA0E6A">
        <w:rPr>
          <w:rFonts w:ascii="Tahoma" w:hAnsi="Tahoma" w:cs="Times New Roman"/>
          <w:b/>
          <w:bCs/>
          <w:sz w:val="24"/>
          <w:szCs w:val="24"/>
        </w:rPr>
        <w:t>5.1.</w:t>
      </w:r>
      <w:r w:rsidRPr="00AA0E6A">
        <w:rPr>
          <w:rFonts w:ascii="Tahoma" w:hAnsi="Tahoma" w:cs="Times New Roman"/>
          <w:b/>
          <w:bCs/>
          <w:sz w:val="24"/>
          <w:szCs w:val="24"/>
          <w:lang w:val="sr-Latn-RS"/>
        </w:rPr>
        <w:t>8</w:t>
      </w:r>
      <w:r w:rsidRPr="00AA0E6A">
        <w:rPr>
          <w:rFonts w:ascii="Tahoma" w:hAnsi="Tahoma" w:cs="Times New Roman"/>
          <w:b/>
          <w:bCs/>
          <w:sz w:val="24"/>
          <w:szCs w:val="24"/>
        </w:rPr>
        <w:t>.</w:t>
      </w:r>
      <w:r w:rsidRPr="00AA0E6A">
        <w:rPr>
          <w:rFonts w:ascii="Tahoma" w:hAnsi="Tahoma" w:cs="Times New Roman"/>
          <w:b/>
          <w:bCs/>
          <w:sz w:val="24"/>
          <w:szCs w:val="24"/>
        </w:rPr>
        <w:tab/>
        <w:t xml:space="preserve">Остале активности </w:t>
      </w:r>
    </w:p>
    <w:p w14:paraId="446A452B" w14:textId="77777777" w:rsidR="00F440E7" w:rsidRPr="00AA0E6A" w:rsidRDefault="00C4401D" w:rsidP="00F440E7">
      <w:pPr>
        <w:shd w:val="clear" w:color="auto" w:fill="FFFFFF"/>
        <w:jc w:val="both"/>
        <w:rPr>
          <w:rFonts w:ascii="Tahoma" w:hAnsi="Tahoma" w:cs="Times New Roman"/>
          <w:bCs/>
          <w:sz w:val="24"/>
          <w:szCs w:val="24"/>
        </w:rPr>
      </w:pPr>
      <w:r w:rsidRPr="00AA0E6A">
        <w:rPr>
          <w:rFonts w:ascii="Tahoma" w:hAnsi="Tahoma" w:cs="Times New Roman"/>
          <w:sz w:val="24"/>
          <w:szCs w:val="24"/>
        </w:rPr>
        <w:t xml:space="preserve">-  </w:t>
      </w:r>
      <w:r w:rsidRPr="00AA0E6A">
        <w:rPr>
          <w:rFonts w:ascii="Tahoma" w:hAnsi="Tahoma" w:cs="Times New Roman"/>
          <w:bCs/>
          <w:sz w:val="24"/>
          <w:szCs w:val="24"/>
        </w:rPr>
        <w:t xml:space="preserve">У оквиру осталих активности, планира се редовно одржавање зграде капела у Чоки, (православне и католичке), са кречењем зидова, фарбањем столарија, поправка крова и слично. </w:t>
      </w:r>
    </w:p>
    <w:p w14:paraId="2C6DB696" w14:textId="64C06832" w:rsidR="00F440E7" w:rsidRPr="00AA0E6A" w:rsidRDefault="00F440E7" w:rsidP="00F440E7">
      <w:pPr>
        <w:shd w:val="clear" w:color="auto" w:fill="FFFFFF"/>
        <w:jc w:val="both"/>
        <w:rPr>
          <w:rFonts w:cs="Times New Roman"/>
          <w:bCs/>
          <w:sz w:val="24"/>
          <w:szCs w:val="24"/>
          <w:lang w:val="sr-Cyrl-CS"/>
        </w:rPr>
      </w:pPr>
      <w:r w:rsidRPr="00AA0E6A">
        <w:rPr>
          <w:rFonts w:cs="Times New Roman"/>
          <w:bCs/>
          <w:sz w:val="24"/>
          <w:szCs w:val="24"/>
          <w:lang w:val="sr-Cyrl-CS"/>
        </w:rPr>
        <w:t xml:space="preserve">-  Радови на довођење у функционално стање </w:t>
      </w:r>
      <w:r w:rsidRPr="00AA0E6A">
        <w:rPr>
          <w:rFonts w:cs="Times New Roman"/>
          <w:bCs/>
          <w:sz w:val="24"/>
          <w:szCs w:val="24"/>
          <w:lang w:val="sr-Cyrl-RS"/>
        </w:rPr>
        <w:t xml:space="preserve">новог </w:t>
      </w:r>
      <w:r w:rsidRPr="00AA0E6A">
        <w:rPr>
          <w:rFonts w:cs="Times New Roman"/>
          <w:bCs/>
          <w:sz w:val="24"/>
          <w:szCs w:val="24"/>
          <w:lang w:val="sr-Cyrl-CS"/>
        </w:rPr>
        <w:t>објекта техничког парка у улици Сенћанска.</w:t>
      </w:r>
    </w:p>
    <w:p w14:paraId="08027389" w14:textId="77777777" w:rsidR="00F440E7" w:rsidRPr="00AA0E6A" w:rsidRDefault="00F440E7" w:rsidP="00F440E7">
      <w:pPr>
        <w:shd w:val="clear" w:color="auto" w:fill="FFFFFF"/>
        <w:jc w:val="both"/>
        <w:rPr>
          <w:rFonts w:cs="Times New Roman"/>
          <w:bCs/>
          <w:sz w:val="24"/>
          <w:szCs w:val="24"/>
          <w:lang w:val="sr-Cyrl-CS"/>
        </w:rPr>
      </w:pPr>
      <w:r w:rsidRPr="00AA0E6A">
        <w:rPr>
          <w:rFonts w:cs="Times New Roman"/>
          <w:bCs/>
          <w:sz w:val="24"/>
          <w:szCs w:val="24"/>
          <w:lang w:val="sr-Cyrl-CS"/>
        </w:rPr>
        <w:t>-  Радови на продужењу ограде депоније смећа у Чоки, са израдом улазне капије (рампе).</w:t>
      </w:r>
    </w:p>
    <w:p w14:paraId="01B08532" w14:textId="3C741157" w:rsidR="004B2AC4" w:rsidRPr="00AA0E6A" w:rsidRDefault="00F440E7" w:rsidP="004B2AC4">
      <w:pPr>
        <w:shd w:val="clear" w:color="auto" w:fill="FFFFFF"/>
        <w:jc w:val="both"/>
        <w:rPr>
          <w:rFonts w:cs="Times New Roman"/>
          <w:bCs/>
          <w:sz w:val="24"/>
          <w:szCs w:val="24"/>
          <w:lang w:val="sr-Cyrl-CS"/>
        </w:rPr>
      </w:pPr>
      <w:r w:rsidRPr="00AA0E6A">
        <w:rPr>
          <w:rFonts w:cs="Times New Roman"/>
          <w:bCs/>
          <w:sz w:val="24"/>
          <w:szCs w:val="24"/>
          <w:lang w:val="sr-Cyrl-CS"/>
        </w:rPr>
        <w:t>-  Радови на санацији дела водовода и канализације у Чоки, у улици Потиска на делу од зграде број 5. до згрраде број 29.</w:t>
      </w:r>
      <w:r w:rsidR="004B2AC4" w:rsidRPr="00AA0E6A">
        <w:rPr>
          <w:rFonts w:cs="Times New Roman"/>
          <w:bCs/>
          <w:sz w:val="24"/>
          <w:szCs w:val="24"/>
          <w:lang w:val="sr-Cyrl-CS"/>
        </w:rPr>
        <w:t xml:space="preserve"> За предметне радове неопходно је да се претходно изради Пројекат за Извођење радова и предлог је да се радови финансирају из средстава самодоприноса насеља Чока</w:t>
      </w:r>
    </w:p>
    <w:p w14:paraId="22E16FE8" w14:textId="77777777" w:rsidR="004B3403" w:rsidRPr="00AA0E6A" w:rsidRDefault="004B3403" w:rsidP="004B3403">
      <w:pPr>
        <w:shd w:val="clear" w:color="auto" w:fill="FFFFFF"/>
        <w:jc w:val="both"/>
        <w:rPr>
          <w:rFonts w:ascii="Tahoma" w:hAnsi="Tahoma"/>
          <w:sz w:val="24"/>
          <w:szCs w:val="24"/>
        </w:rPr>
      </w:pPr>
      <w:r w:rsidRPr="00AA0E6A">
        <w:rPr>
          <w:rFonts w:cs="Times New Roman"/>
          <w:bCs/>
          <w:sz w:val="24"/>
          <w:szCs w:val="24"/>
          <w:lang w:val="sr-Cyrl-CS"/>
        </w:rPr>
        <w:t>За предметне радове неопходно је да се претходно изради Пројекат за Извођење радова и предлог је да се радови финансирају из средстава самодоприноса насеља Чока</w:t>
      </w:r>
    </w:p>
    <w:p w14:paraId="4BC9F8EB" w14:textId="77777777" w:rsidR="004B3403" w:rsidRPr="00AA0E6A" w:rsidRDefault="004B3403" w:rsidP="004B2AC4">
      <w:pPr>
        <w:shd w:val="clear" w:color="auto" w:fill="FFFFFF"/>
        <w:jc w:val="both"/>
        <w:rPr>
          <w:rFonts w:ascii="Tahoma" w:hAnsi="Tahoma"/>
          <w:sz w:val="24"/>
          <w:szCs w:val="24"/>
        </w:rPr>
      </w:pPr>
    </w:p>
    <w:p w14:paraId="0C87E216" w14:textId="752AF5BD" w:rsidR="007E383D" w:rsidRPr="00AA0E6A" w:rsidRDefault="007E383D" w:rsidP="007E383D">
      <w:pPr>
        <w:suppressAutoHyphens/>
        <w:spacing w:after="0" w:line="240" w:lineRule="auto"/>
        <w:jc w:val="both"/>
        <w:rPr>
          <w:rFonts w:cs="Times New Roman"/>
          <w:bCs/>
          <w:sz w:val="24"/>
          <w:szCs w:val="24"/>
          <w:lang w:val="sr-Cyrl-RS"/>
        </w:rPr>
      </w:pPr>
      <w:r w:rsidRPr="00AA0E6A">
        <w:rPr>
          <w:rFonts w:cs="Times New Roman"/>
          <w:bCs/>
          <w:sz w:val="24"/>
          <w:szCs w:val="24"/>
          <w:lang w:val="sr-Cyrl-RS"/>
        </w:rPr>
        <w:t xml:space="preserve"> Редовно одржавање стамбених зграда</w:t>
      </w:r>
    </w:p>
    <w:p w14:paraId="0C2248B4" w14:textId="6298BE1B" w:rsidR="004B2AC4" w:rsidRPr="00AA0E6A" w:rsidRDefault="004B2AC4" w:rsidP="007E383D">
      <w:pPr>
        <w:suppressAutoHyphens/>
        <w:spacing w:after="0" w:line="240" w:lineRule="auto"/>
        <w:jc w:val="both"/>
        <w:rPr>
          <w:rFonts w:cs="Times New Roman"/>
          <w:bCs/>
          <w:sz w:val="24"/>
          <w:szCs w:val="24"/>
          <w:lang w:val="sr-Cyrl-RS"/>
        </w:rPr>
      </w:pPr>
      <w:r w:rsidRPr="00AA0E6A">
        <w:rPr>
          <w:rFonts w:cs="Times New Roman"/>
          <w:bCs/>
          <w:sz w:val="24"/>
          <w:szCs w:val="24"/>
          <w:lang w:val="sr-Cyrl-RS"/>
        </w:rPr>
        <w:t>Погребне услуге</w:t>
      </w:r>
    </w:p>
    <w:p w14:paraId="18C20906" w14:textId="66389AFE" w:rsidR="004B2AC4" w:rsidRPr="00AA0E6A" w:rsidRDefault="004B2AC4" w:rsidP="007E383D">
      <w:pPr>
        <w:suppressAutoHyphens/>
        <w:spacing w:after="0" w:line="240" w:lineRule="auto"/>
        <w:jc w:val="both"/>
        <w:rPr>
          <w:rFonts w:cs="Times New Roman"/>
          <w:bCs/>
          <w:sz w:val="24"/>
          <w:szCs w:val="24"/>
          <w:lang w:val="sr-Cyrl-RS"/>
        </w:rPr>
      </w:pPr>
      <w:r w:rsidRPr="00AA0E6A">
        <w:rPr>
          <w:rFonts w:cs="Times New Roman"/>
          <w:bCs/>
          <w:sz w:val="24"/>
          <w:szCs w:val="24"/>
          <w:lang w:val="sr-Cyrl-RS"/>
        </w:rPr>
        <w:t>Занатске и пратеће услуге на санирању кварова код правних и физичких лица и остале услуге.</w:t>
      </w:r>
    </w:p>
    <w:p w14:paraId="3EF8D1CB" w14:textId="77777777" w:rsidR="007E383D" w:rsidRPr="00AA0E6A" w:rsidRDefault="007E383D" w:rsidP="00F440E7">
      <w:pPr>
        <w:shd w:val="clear" w:color="auto" w:fill="FFFFFF"/>
        <w:spacing w:line="240" w:lineRule="auto"/>
        <w:jc w:val="both"/>
        <w:rPr>
          <w:rFonts w:cs="Times New Roman"/>
          <w:bCs/>
          <w:sz w:val="24"/>
          <w:szCs w:val="24"/>
          <w:lang w:val="sr-Cyrl-CS"/>
        </w:rPr>
      </w:pPr>
    </w:p>
    <w:p w14:paraId="124D9043" w14:textId="77777777" w:rsidR="00BC3D2F" w:rsidRPr="00AA0E6A" w:rsidRDefault="00BC3D2F">
      <w:pPr>
        <w:suppressAutoHyphens/>
        <w:spacing w:after="0" w:line="240" w:lineRule="auto"/>
        <w:jc w:val="both"/>
        <w:rPr>
          <w:rFonts w:cs="Times New Roman"/>
          <w:bCs/>
          <w:sz w:val="24"/>
          <w:szCs w:val="24"/>
        </w:rPr>
      </w:pPr>
    </w:p>
    <w:p w14:paraId="68F65EDB" w14:textId="77777777" w:rsidR="00BC3D2F" w:rsidRPr="00AA0E6A" w:rsidRDefault="00BC3D2F">
      <w:pPr>
        <w:pStyle w:val="Title"/>
        <w:jc w:val="both"/>
        <w:rPr>
          <w:rFonts w:ascii="Tahoma" w:hAnsi="Tahoma" w:cs="Times New Roman"/>
          <w:color w:val="auto"/>
          <w:sz w:val="24"/>
          <w:szCs w:val="24"/>
        </w:rPr>
      </w:pPr>
    </w:p>
    <w:p w14:paraId="4EA1E0D5" w14:textId="77777777" w:rsidR="00BC3D2F" w:rsidRPr="00AA0E6A" w:rsidRDefault="00C4401D">
      <w:pPr>
        <w:pStyle w:val="Title"/>
        <w:jc w:val="both"/>
        <w:rPr>
          <w:rFonts w:ascii="Tahoma" w:hAnsi="Tahoma"/>
          <w:b/>
          <w:bCs/>
          <w:sz w:val="24"/>
          <w:szCs w:val="24"/>
        </w:rPr>
      </w:pPr>
      <w:r w:rsidRPr="00AA0E6A">
        <w:rPr>
          <w:rFonts w:ascii="Tahoma" w:hAnsi="Tahoma" w:cs="Times New Roman"/>
          <w:b/>
          <w:bCs/>
          <w:color w:val="auto"/>
          <w:sz w:val="24"/>
          <w:szCs w:val="24"/>
        </w:rPr>
        <w:t>6. ФИНАНСИЈСКИ ПЛАН</w:t>
      </w:r>
    </w:p>
    <w:p w14:paraId="333B2D16" w14:textId="7D8BC060" w:rsidR="00BC3D2F" w:rsidRPr="00AA0E6A" w:rsidRDefault="00C4401D">
      <w:pPr>
        <w:ind w:firstLine="720"/>
        <w:jc w:val="both"/>
        <w:rPr>
          <w:rFonts w:cs="Times New Roman"/>
          <w:bCs/>
          <w:sz w:val="24"/>
          <w:szCs w:val="24"/>
        </w:rPr>
      </w:pPr>
      <w:r w:rsidRPr="00AA0E6A">
        <w:rPr>
          <w:rFonts w:ascii="Tahoma" w:hAnsi="Tahoma" w:cs="Times New Roman"/>
          <w:bCs/>
          <w:sz w:val="24"/>
          <w:szCs w:val="24"/>
        </w:rPr>
        <w:t xml:space="preserve">На основу Закона о јавним предузећима и обављању делатности од општег интереса, Закона о локалној самоуправи, Закона о раду, Уредбе о начину и контроли обрачуна и исплате зарада у јавним предузећима, а полазећи од планских категорија које су дате у програму рада (физички обим производње и услуга, број запослених, капацитет и др.) и комбинујући то са свим другим ресурсима и окружењем  дошло се до планских величина, односно Финансијског </w:t>
      </w:r>
      <w:r w:rsidRPr="00AA0E6A">
        <w:rPr>
          <w:rFonts w:ascii="Tahoma" w:hAnsi="Tahoma" w:cs="Times New Roman"/>
          <w:bCs/>
          <w:sz w:val="24"/>
          <w:szCs w:val="24"/>
        </w:rPr>
        <w:lastRenderedPageBreak/>
        <w:t>плана за 20</w:t>
      </w:r>
      <w:r w:rsidRPr="00AA0E6A">
        <w:rPr>
          <w:rFonts w:ascii="Tahoma" w:hAnsi="Tahoma" w:cs="Times New Roman"/>
          <w:bCs/>
          <w:sz w:val="24"/>
          <w:szCs w:val="24"/>
          <w:lang w:val="sr-Latn-RS"/>
        </w:rPr>
        <w:t>2</w:t>
      </w:r>
      <w:r w:rsidR="001E0A98" w:rsidRPr="00AA0E6A">
        <w:rPr>
          <w:rFonts w:ascii="Tahoma" w:hAnsi="Tahoma" w:cs="Times New Roman"/>
          <w:bCs/>
          <w:sz w:val="24"/>
          <w:szCs w:val="24"/>
          <w:lang w:val="sr-Cyrl-RS"/>
        </w:rPr>
        <w:t>1</w:t>
      </w:r>
      <w:r w:rsidRPr="00AA0E6A">
        <w:rPr>
          <w:rFonts w:ascii="Tahoma" w:hAnsi="Tahoma" w:cs="Times New Roman"/>
          <w:bCs/>
          <w:sz w:val="24"/>
          <w:szCs w:val="24"/>
        </w:rPr>
        <w:t>. годину, који чини саставни део Програма пословања за 20</w:t>
      </w:r>
      <w:r w:rsidRPr="00AA0E6A">
        <w:rPr>
          <w:rFonts w:ascii="Tahoma" w:hAnsi="Tahoma" w:cs="Times New Roman"/>
          <w:bCs/>
          <w:sz w:val="24"/>
          <w:szCs w:val="24"/>
          <w:lang w:val="sr-Latn-RS"/>
        </w:rPr>
        <w:t>2</w:t>
      </w:r>
      <w:r w:rsidR="001E0A98" w:rsidRPr="00AA0E6A">
        <w:rPr>
          <w:rFonts w:ascii="Tahoma" w:hAnsi="Tahoma" w:cs="Times New Roman"/>
          <w:bCs/>
          <w:sz w:val="24"/>
          <w:szCs w:val="24"/>
          <w:lang w:val="sr-Cyrl-RS"/>
        </w:rPr>
        <w:t>2</w:t>
      </w:r>
      <w:r w:rsidRPr="00AA0E6A">
        <w:rPr>
          <w:rFonts w:ascii="Tahoma" w:hAnsi="Tahoma" w:cs="Times New Roman"/>
          <w:bCs/>
          <w:sz w:val="24"/>
          <w:szCs w:val="24"/>
        </w:rPr>
        <w:t xml:space="preserve"> годину.</w:t>
      </w:r>
    </w:p>
    <w:p w14:paraId="003D7971" w14:textId="04CF80C6" w:rsidR="00BC3D2F" w:rsidRPr="00AA0E6A" w:rsidRDefault="00C4401D">
      <w:pPr>
        <w:ind w:firstLine="720"/>
        <w:jc w:val="both"/>
        <w:rPr>
          <w:rFonts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а-Биланс успеха за 20</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E0A98" w:rsidRPr="00AA0E6A">
        <w:rPr>
          <w:rFonts w:ascii="Tahoma" w:hAnsi="Tahoma" w:cs="Times New Roman"/>
          <w:bCs/>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688C5D" w14:textId="3CEC601C" w:rsidR="00BC3D2F" w:rsidRPr="00AA0E6A" w:rsidRDefault="00C4401D">
      <w:pPr>
        <w:ind w:firstLine="720"/>
        <w:jc w:val="both"/>
        <w:rPr>
          <w:rFonts w:cs="Times New Roman"/>
          <w:bCs/>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Биланс стања за 20</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E0A98" w:rsidRPr="00AA0E6A">
        <w:rPr>
          <w:rFonts w:ascii="Tahoma" w:hAnsi="Tahoma" w:cs="Times New Roman"/>
          <w:bCs/>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32DD9AFD" w14:textId="6D02E8DA" w:rsidR="00BC3D2F" w:rsidRPr="00AA0E6A" w:rsidRDefault="00C4401D">
      <w:pPr>
        <w:ind w:firstLine="720"/>
        <w:jc w:val="both"/>
        <w:rPr>
          <w:rFonts w:ascii="Tahoma" w:hAnsi="Tahoma"/>
          <w:sz w:val="24"/>
          <w:szCs w:val="24"/>
        </w:rPr>
      </w:pP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а-Биланс успеха за 202</w:t>
      </w:r>
      <w:r w:rsidR="001E0A98" w:rsidRPr="00AA0E6A">
        <w:rPr>
          <w:rFonts w:ascii="Tahoma" w:hAnsi="Tahoma" w:cs="Times New Roman"/>
          <w:bCs/>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8F9D8B" w14:textId="128F10E1" w:rsidR="00BC3D2F" w:rsidRPr="00AA0E6A" w:rsidRDefault="00C4401D">
      <w:pPr>
        <w:ind w:firstLine="720"/>
        <w:jc w:val="both"/>
        <w:rPr>
          <w:rFonts w:cs="Times New Roman"/>
          <w:bCs/>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Прилог</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табела бр </w:t>
      </w:r>
      <w:r w:rsidRPr="00AA0E6A">
        <w:rPr>
          <w:rFonts w:ascii="Tahoma" w:hAnsi="Tahoma" w:cs="Times New Roman"/>
          <w:bCs/>
          <w:sz w:val="24"/>
          <w:szCs w:val="24"/>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A0E6A">
        <w:rPr>
          <w:rFonts w:ascii="Tahoma" w:hAnsi="Tahoma"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Биланс стања за 202</w:t>
      </w:r>
      <w:r w:rsidR="001E0A98" w:rsidRPr="00AA0E6A">
        <w:rPr>
          <w:rFonts w:ascii="Tahoma" w:hAnsi="Tahoma" w:cs="Times New Roman"/>
          <w:bCs/>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29BE231" w14:textId="77777777" w:rsidR="00BC3D2F" w:rsidRPr="00AA0E6A" w:rsidRDefault="00C4401D">
      <w:pPr>
        <w:jc w:val="both"/>
        <w:rPr>
          <w:rFonts w:ascii="Tahoma" w:hAnsi="Tahoma"/>
          <w:sz w:val="24"/>
          <w:szCs w:val="24"/>
        </w:rPr>
      </w:pPr>
      <w:r w:rsidRPr="00AA0E6A">
        <w:rPr>
          <w:rFonts w:ascii="Tahoma" w:hAnsi="Tahoma" w:cs="Times New Roman"/>
          <w:b/>
          <w:bCs/>
          <w:sz w:val="24"/>
          <w:szCs w:val="24"/>
        </w:rPr>
        <w:t xml:space="preserve">6.1. Планирана добит распоређује се </w:t>
      </w:r>
    </w:p>
    <w:p w14:paraId="61416603" w14:textId="77777777" w:rsidR="00BC3D2F" w:rsidRPr="00AA0E6A" w:rsidRDefault="00C4401D">
      <w:pPr>
        <w:spacing w:beforeAutospacing="1" w:afterAutospacing="1" w:line="240" w:lineRule="auto"/>
        <w:jc w:val="both"/>
        <w:rPr>
          <w:rFonts w:ascii="Tahoma" w:hAnsi="Tahoma"/>
          <w:sz w:val="24"/>
          <w:szCs w:val="24"/>
        </w:rPr>
      </w:pPr>
      <w:r w:rsidRPr="00AA0E6A">
        <w:rPr>
          <w:rFonts w:ascii="Tahoma" w:eastAsia="Times New Roman" w:hAnsi="Tahoma" w:cs="Arial"/>
          <w:sz w:val="24"/>
          <w:szCs w:val="24"/>
          <w:lang w:eastAsia="sr-Latn-CS"/>
        </w:rPr>
        <w:tab/>
        <w:t xml:space="preserve">Планирана добит предузећа биће усмерена на улагања у постојећим мрежама ради поузданијег и ефикаснијег функционисања  система за дистрибуцију воде и система за дистрибуцију гаса као и у одржавању опреме за обављање комуналне делатности. </w:t>
      </w:r>
    </w:p>
    <w:p w14:paraId="24F376CE" w14:textId="77777777" w:rsidR="00BC3D2F" w:rsidRPr="00AA0E6A" w:rsidRDefault="00C4401D">
      <w:pPr>
        <w:pStyle w:val="BodyTextIndent"/>
        <w:ind w:left="0"/>
        <w:jc w:val="both"/>
      </w:pPr>
      <w:r w:rsidRPr="00AA0E6A">
        <w:rPr>
          <w:rStyle w:val="TitleChar"/>
          <w:rFonts w:ascii="Tahoma" w:hAnsi="Tahoma" w:cs="Times New Roman"/>
          <w:b/>
          <w:color w:val="000000" w:themeColor="text1"/>
          <w:sz w:val="24"/>
          <w:szCs w:val="24"/>
        </w:rPr>
        <w:t>6.2. План зајмова</w:t>
      </w:r>
    </w:p>
    <w:p w14:paraId="2B217E06" w14:textId="77777777" w:rsidR="00BC3D2F" w:rsidRPr="00AA0E6A" w:rsidRDefault="00BC3D2F">
      <w:pPr>
        <w:pStyle w:val="BodyTextIndent"/>
        <w:ind w:left="0"/>
        <w:jc w:val="both"/>
        <w:rPr>
          <w:rFonts w:ascii="Tahoma" w:hAnsi="Tahoma"/>
          <w:bCs/>
        </w:rPr>
      </w:pPr>
    </w:p>
    <w:p w14:paraId="3EEC8711" w14:textId="01870CAE" w:rsidR="00BC3D2F" w:rsidRPr="00AA0E6A" w:rsidRDefault="00C4401D">
      <w:pPr>
        <w:pStyle w:val="BodyTextIndent"/>
        <w:ind w:left="0"/>
        <w:jc w:val="both"/>
        <w:rPr>
          <w:rFonts w:ascii="Tahoma" w:hAnsi="Tahoma"/>
        </w:rPr>
      </w:pPr>
      <w:r w:rsidRPr="00AA0E6A">
        <w:rPr>
          <w:rFonts w:ascii="Tahoma" w:hAnsi="Tahoma"/>
          <w:bCs/>
        </w:rPr>
        <w:tab/>
        <w:t>Предузеће у 202</w:t>
      </w:r>
      <w:r w:rsidR="001E0A98" w:rsidRPr="00AA0E6A">
        <w:rPr>
          <w:rFonts w:ascii="Tahoma" w:hAnsi="Tahoma"/>
          <w:bCs/>
          <w:lang w:val="sr-Cyrl-RS"/>
        </w:rPr>
        <w:t>2</w:t>
      </w:r>
      <w:r w:rsidRPr="00AA0E6A">
        <w:rPr>
          <w:rFonts w:ascii="Tahoma" w:hAnsi="Tahoma"/>
          <w:bCs/>
        </w:rPr>
        <w:t xml:space="preserve">. години </w:t>
      </w:r>
      <w:r w:rsidRPr="00AA0E6A">
        <w:rPr>
          <w:rFonts w:ascii="Tahoma" w:hAnsi="Tahoma"/>
          <w:bCs/>
          <w:lang w:val="en-US"/>
        </w:rPr>
        <w:t xml:space="preserve"> </w:t>
      </w:r>
      <w:r w:rsidRPr="00AA0E6A">
        <w:rPr>
          <w:rFonts w:ascii="Tahoma" w:hAnsi="Tahoma"/>
          <w:bCs/>
        </w:rPr>
        <w:t>планира узимање зајмова само у оправданим случајевима.</w:t>
      </w:r>
    </w:p>
    <w:p w14:paraId="13067DAE" w14:textId="77777777" w:rsidR="00BC3D2F" w:rsidRPr="00AA0E6A" w:rsidRDefault="00C4401D">
      <w:pPr>
        <w:pStyle w:val="BodyTextIndent"/>
        <w:ind w:left="0"/>
        <w:jc w:val="both"/>
      </w:pPr>
      <w:r w:rsidRPr="00AA0E6A">
        <w:rPr>
          <w:rStyle w:val="TitleChar"/>
          <w:rFonts w:ascii="Tahoma" w:hAnsi="Tahoma" w:cs="Times New Roman"/>
          <w:b/>
          <w:color w:val="auto"/>
          <w:sz w:val="24"/>
          <w:szCs w:val="24"/>
        </w:rPr>
        <w:t>6.3. План промотивних активности</w:t>
      </w:r>
    </w:p>
    <w:p w14:paraId="7B104244" w14:textId="77777777" w:rsidR="00BC3D2F" w:rsidRPr="00AA0E6A" w:rsidRDefault="00BC3D2F">
      <w:pPr>
        <w:pStyle w:val="BodyTextIndent"/>
        <w:ind w:left="0"/>
        <w:jc w:val="both"/>
        <w:rPr>
          <w:rStyle w:val="TitleChar"/>
          <w:rFonts w:ascii="Tahoma" w:hAnsi="Tahoma"/>
          <w:sz w:val="24"/>
          <w:szCs w:val="24"/>
        </w:rPr>
      </w:pPr>
    </w:p>
    <w:p w14:paraId="39CB248A" w14:textId="533B32DA" w:rsidR="00BC3D2F" w:rsidRPr="00AA0E6A" w:rsidRDefault="00C4401D">
      <w:pPr>
        <w:jc w:val="both"/>
        <w:rPr>
          <w:rFonts w:ascii="Tahoma" w:hAnsi="Tahoma"/>
          <w:sz w:val="24"/>
          <w:szCs w:val="24"/>
        </w:rPr>
      </w:pPr>
      <w:r w:rsidRPr="00AA0E6A">
        <w:rPr>
          <w:rFonts w:ascii="Tahoma" w:hAnsi="Tahoma" w:cs="Times New Roman"/>
          <w:bCs/>
          <w:sz w:val="24"/>
          <w:szCs w:val="24"/>
        </w:rPr>
        <w:tab/>
        <w:t>Средства за промотивне активности (односе са јавношћу, рекламу и пропаганду, промоцију и сајмове) могу изнети до</w:t>
      </w:r>
      <w:r w:rsidR="001E0A98" w:rsidRPr="00AA0E6A">
        <w:rPr>
          <w:rFonts w:ascii="Tahoma" w:hAnsi="Tahoma" w:cs="Times New Roman"/>
          <w:bCs/>
          <w:sz w:val="24"/>
          <w:szCs w:val="24"/>
          <w:lang w:val="sr-Cyrl-RS"/>
        </w:rPr>
        <w:t xml:space="preserve"> 6</w:t>
      </w:r>
      <w:r w:rsidRPr="00AA0E6A">
        <w:rPr>
          <w:rFonts w:ascii="Tahoma" w:hAnsi="Tahoma" w:cs="Times New Roman"/>
          <w:bCs/>
          <w:sz w:val="24"/>
          <w:szCs w:val="24"/>
        </w:rPr>
        <w:t>0.000,00 динара.</w:t>
      </w:r>
    </w:p>
    <w:p w14:paraId="41458319" w14:textId="77777777" w:rsidR="00BC3D2F" w:rsidRPr="00AA0E6A" w:rsidRDefault="00C4401D">
      <w:pPr>
        <w:jc w:val="both"/>
        <w:rPr>
          <w:rFonts w:cs="Times New Roman"/>
          <w:bCs/>
          <w:sz w:val="24"/>
          <w:szCs w:val="24"/>
        </w:rPr>
      </w:pPr>
      <w:r w:rsidRPr="00AA0E6A">
        <w:rPr>
          <w:rFonts w:ascii="Tahoma" w:hAnsi="Tahoma" w:cs="Times New Roman"/>
          <w:bCs/>
          <w:sz w:val="24"/>
          <w:szCs w:val="24"/>
        </w:rPr>
        <w:tab/>
        <w:t>Планирана средства ће се користити за промовисање важности очувања животне средине,  подизању свести становништва о рециклирању отпада. И за  поједине маркетинг активности предузећа путем одговарајућих медија, пре свега новина, радија и кабловске телевизије.</w:t>
      </w:r>
    </w:p>
    <w:p w14:paraId="22C31C11" w14:textId="77777777" w:rsidR="00BC3D2F" w:rsidRPr="00AA0E6A" w:rsidRDefault="00C4401D">
      <w:pPr>
        <w:pStyle w:val="Title"/>
        <w:jc w:val="both"/>
        <w:rPr>
          <w:rFonts w:ascii="Tahoma" w:hAnsi="Tahoma"/>
          <w:sz w:val="24"/>
          <w:szCs w:val="24"/>
        </w:rPr>
      </w:pPr>
      <w:r w:rsidRPr="00AA0E6A">
        <w:rPr>
          <w:rFonts w:ascii="Tahoma" w:hAnsi="Tahoma" w:cs="Times New Roman"/>
          <w:b/>
          <w:color w:val="000000" w:themeColor="text1"/>
          <w:sz w:val="24"/>
          <w:szCs w:val="24"/>
        </w:rPr>
        <w:t>7. Критеријуми за коришћење средстава за помоћ, спортске активности, пропаганду, репрезентацију и за одређивање накнада за рад председника и чланова управног и надзорног одбора.</w:t>
      </w:r>
    </w:p>
    <w:p w14:paraId="321884AE" w14:textId="77777777" w:rsidR="00BC3D2F" w:rsidRPr="00AA0E6A" w:rsidRDefault="00BC3D2F">
      <w:pPr>
        <w:pStyle w:val="Title"/>
        <w:jc w:val="both"/>
        <w:rPr>
          <w:rFonts w:ascii="Tahoma" w:hAnsi="Tahoma" w:cs="Times New Roman"/>
          <w:sz w:val="24"/>
          <w:szCs w:val="24"/>
        </w:rPr>
      </w:pPr>
    </w:p>
    <w:p w14:paraId="71A6CC24" w14:textId="065BD440" w:rsidR="00BC3D2F" w:rsidRPr="00AA0E6A" w:rsidRDefault="00C4401D">
      <w:pPr>
        <w:jc w:val="both"/>
        <w:rPr>
          <w:rFonts w:ascii="Tahoma" w:hAnsi="Tahoma"/>
          <w:sz w:val="24"/>
          <w:szCs w:val="24"/>
        </w:rPr>
      </w:pPr>
      <w:r w:rsidRPr="00AA0E6A">
        <w:rPr>
          <w:rFonts w:ascii="Tahoma" w:hAnsi="Tahoma" w:cs="Times New Roman"/>
          <w:bCs/>
          <w:sz w:val="24"/>
          <w:szCs w:val="24"/>
        </w:rPr>
        <w:tab/>
        <w:t>Имајући у виду одредбе чл. 22. Закона о јавним предузећима и  обављању  делатности  од општег интереса а полазећи од планираног износа укупних прихода предузећа за 20</w:t>
      </w:r>
      <w:r w:rsidRPr="00AA0E6A">
        <w:rPr>
          <w:rFonts w:ascii="Tahoma" w:hAnsi="Tahoma" w:cs="Times New Roman"/>
          <w:bCs/>
          <w:sz w:val="24"/>
          <w:szCs w:val="24"/>
          <w:lang w:val="sr-Latn-RS"/>
        </w:rPr>
        <w:t>2</w:t>
      </w:r>
      <w:r w:rsidR="001E0A98" w:rsidRPr="00AA0E6A">
        <w:rPr>
          <w:rFonts w:ascii="Tahoma" w:hAnsi="Tahoma" w:cs="Times New Roman"/>
          <w:bCs/>
          <w:sz w:val="24"/>
          <w:szCs w:val="24"/>
          <w:lang w:val="sr-Cyrl-RS"/>
        </w:rPr>
        <w:t>1</w:t>
      </w:r>
      <w:r w:rsidRPr="00AA0E6A">
        <w:rPr>
          <w:rFonts w:ascii="Tahoma" w:hAnsi="Tahoma" w:cs="Times New Roman"/>
          <w:bCs/>
          <w:sz w:val="24"/>
          <w:szCs w:val="24"/>
        </w:rPr>
        <w:t xml:space="preserve">. годину утврђују се критеријуми и висина средстава, </w:t>
      </w:r>
      <w:r w:rsidR="001E0A98" w:rsidRPr="00AA0E6A">
        <w:rPr>
          <w:rFonts w:ascii="Tahoma" w:hAnsi="Tahoma" w:cs="Times New Roman"/>
          <w:bCs/>
          <w:sz w:val="24"/>
          <w:szCs w:val="24"/>
          <w:lang w:val="sr-Cyrl-RS"/>
        </w:rPr>
        <w:t>1</w:t>
      </w:r>
      <w:r w:rsidRPr="00AA0E6A">
        <w:rPr>
          <w:rFonts w:ascii="Tahoma" w:hAnsi="Tahoma" w:cs="Times New Roman"/>
          <w:bCs/>
          <w:sz w:val="24"/>
          <w:szCs w:val="24"/>
        </w:rPr>
        <w:t>према следећем:</w:t>
      </w:r>
    </w:p>
    <w:p w14:paraId="26F2857A" w14:textId="11EA6394" w:rsidR="00BC3D2F" w:rsidRPr="00AA0E6A" w:rsidRDefault="00C4401D">
      <w:pPr>
        <w:numPr>
          <w:ilvl w:val="0"/>
          <w:numId w:val="8"/>
        </w:numPr>
        <w:ind w:firstLine="0"/>
        <w:jc w:val="both"/>
        <w:rPr>
          <w:sz w:val="24"/>
          <w:szCs w:val="24"/>
        </w:rPr>
      </w:pPr>
      <w:r w:rsidRPr="00AA0E6A">
        <w:rPr>
          <w:rFonts w:ascii="Tahoma" w:hAnsi="Tahoma" w:cs="Times New Roman"/>
          <w:bCs/>
          <w:sz w:val="24"/>
          <w:szCs w:val="24"/>
        </w:rPr>
        <w:t xml:space="preserve">планирана средства за накнаде за рад председника и чланова  Надзорног одбора предузећа утврђују се у  месечном нето  износу od </w:t>
      </w:r>
      <w:r w:rsidRPr="00AA0E6A">
        <w:rPr>
          <w:rFonts w:ascii="Tahoma" w:hAnsi="Tahoma" w:cs="Times New Roman"/>
          <w:bCs/>
          <w:sz w:val="24"/>
          <w:szCs w:val="24"/>
          <w:lang w:val="sr-Latn-RS"/>
        </w:rPr>
        <w:t>4</w:t>
      </w:r>
      <w:r w:rsidRPr="00AA0E6A">
        <w:rPr>
          <w:rFonts w:ascii="Tahoma" w:hAnsi="Tahoma" w:cs="Times New Roman"/>
          <w:bCs/>
          <w:sz w:val="24"/>
          <w:szCs w:val="24"/>
        </w:rPr>
        <w:t>.</w:t>
      </w:r>
      <w:r w:rsidRPr="00AA0E6A">
        <w:rPr>
          <w:rFonts w:ascii="Tahoma" w:hAnsi="Tahoma" w:cs="Times New Roman"/>
          <w:bCs/>
          <w:sz w:val="24"/>
          <w:szCs w:val="24"/>
          <w:lang w:val="sr-Latn-RS"/>
        </w:rPr>
        <w:t>0</w:t>
      </w:r>
      <w:r w:rsidRPr="00AA0E6A">
        <w:rPr>
          <w:rFonts w:ascii="Tahoma" w:hAnsi="Tahoma" w:cs="Times New Roman"/>
          <w:bCs/>
          <w:sz w:val="24"/>
          <w:szCs w:val="24"/>
        </w:rPr>
        <w:t>00,00 динара за председника надзорног одбора и 3.</w:t>
      </w:r>
      <w:r w:rsidRPr="00AA0E6A">
        <w:rPr>
          <w:rFonts w:ascii="Tahoma" w:hAnsi="Tahoma" w:cs="Times New Roman"/>
          <w:bCs/>
          <w:sz w:val="24"/>
          <w:szCs w:val="24"/>
          <w:lang w:val="sr-Latn-RS"/>
        </w:rPr>
        <w:t>5</w:t>
      </w:r>
      <w:r w:rsidRPr="00AA0E6A">
        <w:rPr>
          <w:rFonts w:ascii="Tahoma" w:hAnsi="Tahoma" w:cs="Times New Roman"/>
          <w:bCs/>
          <w:sz w:val="24"/>
          <w:szCs w:val="24"/>
        </w:rPr>
        <w:t xml:space="preserve">00.00 дин. За </w:t>
      </w:r>
      <w:r w:rsidRPr="00AA0E6A">
        <w:rPr>
          <w:rFonts w:ascii="Tahoma" w:hAnsi="Tahoma" w:cs="Times New Roman"/>
          <w:bCs/>
          <w:sz w:val="24"/>
          <w:szCs w:val="24"/>
        </w:rPr>
        <w:lastRenderedPageBreak/>
        <w:t xml:space="preserve">чланове надзорног одбора , а  највише до </w:t>
      </w:r>
      <w:r w:rsidRPr="00AA0E6A">
        <w:rPr>
          <w:rFonts w:ascii="Tahoma" w:hAnsi="Tahoma" w:cs="Times New Roman"/>
          <w:bCs/>
          <w:sz w:val="24"/>
          <w:szCs w:val="24"/>
          <w:lang w:val="sr-Latn-RS"/>
        </w:rPr>
        <w:t>132</w:t>
      </w:r>
      <w:r w:rsidRPr="00AA0E6A">
        <w:rPr>
          <w:rFonts w:ascii="Tahoma" w:hAnsi="Tahoma" w:cs="Times New Roman"/>
          <w:bCs/>
          <w:sz w:val="24"/>
          <w:szCs w:val="24"/>
        </w:rPr>
        <w:t xml:space="preserve">.000.00 у нето износу и </w:t>
      </w:r>
      <w:r w:rsidRPr="00AA0E6A">
        <w:rPr>
          <w:rFonts w:ascii="Tahoma" w:hAnsi="Tahoma" w:cs="Times New Roman"/>
          <w:bCs/>
          <w:sz w:val="24"/>
          <w:szCs w:val="24"/>
          <w:lang w:val="sr-Latn-RS"/>
        </w:rPr>
        <w:t>2</w:t>
      </w:r>
      <w:r w:rsidR="001E0A98" w:rsidRPr="00AA0E6A">
        <w:rPr>
          <w:rFonts w:ascii="Tahoma" w:hAnsi="Tahoma" w:cs="Times New Roman"/>
          <w:bCs/>
          <w:sz w:val="24"/>
          <w:szCs w:val="24"/>
          <w:lang w:val="sr-Cyrl-RS"/>
        </w:rPr>
        <w:t>10</w:t>
      </w:r>
      <w:r w:rsidRPr="00AA0E6A">
        <w:rPr>
          <w:rFonts w:ascii="Tahoma" w:hAnsi="Tahoma" w:cs="Times New Roman"/>
          <w:bCs/>
          <w:sz w:val="24"/>
          <w:szCs w:val="24"/>
        </w:rPr>
        <w:t>.000,00 у бруто износу за 20</w:t>
      </w:r>
      <w:r w:rsidRPr="00AA0E6A">
        <w:rPr>
          <w:rFonts w:ascii="Tahoma" w:hAnsi="Tahoma" w:cs="Times New Roman"/>
          <w:bCs/>
          <w:sz w:val="24"/>
          <w:szCs w:val="24"/>
          <w:lang w:val="sr-Latn-RS"/>
        </w:rPr>
        <w:t>2</w:t>
      </w:r>
      <w:r w:rsidR="001E0A98" w:rsidRPr="00AA0E6A">
        <w:rPr>
          <w:rFonts w:ascii="Tahoma" w:hAnsi="Tahoma" w:cs="Times New Roman"/>
          <w:bCs/>
          <w:sz w:val="24"/>
          <w:szCs w:val="24"/>
          <w:lang w:val="sr-Cyrl-RS"/>
        </w:rPr>
        <w:t>2</w:t>
      </w:r>
      <w:r w:rsidRPr="00AA0E6A">
        <w:rPr>
          <w:rFonts w:ascii="Tahoma" w:hAnsi="Tahoma" w:cs="Times New Roman"/>
          <w:bCs/>
          <w:sz w:val="24"/>
          <w:szCs w:val="24"/>
        </w:rPr>
        <w:t>. годину.</w:t>
      </w:r>
    </w:p>
    <w:p w14:paraId="40F771A9" w14:textId="77777777" w:rsidR="00BC3D2F" w:rsidRPr="00AA0E6A" w:rsidRDefault="00BC3D2F">
      <w:pPr>
        <w:tabs>
          <w:tab w:val="left" w:pos="1440"/>
        </w:tabs>
        <w:suppressAutoHyphens/>
        <w:spacing w:after="0" w:line="240" w:lineRule="auto"/>
        <w:jc w:val="both"/>
        <w:rPr>
          <w:rFonts w:ascii="Tahoma" w:hAnsi="Tahoma" w:cs="Times New Roman"/>
          <w:b/>
          <w:sz w:val="24"/>
          <w:szCs w:val="24"/>
        </w:rPr>
      </w:pPr>
    </w:p>
    <w:p w14:paraId="6FD04026" w14:textId="77777777" w:rsidR="00BC3D2F" w:rsidRPr="00AA0E6A" w:rsidRDefault="00C4401D">
      <w:pPr>
        <w:pStyle w:val="Title"/>
        <w:jc w:val="both"/>
        <w:rPr>
          <w:rFonts w:ascii="Tahoma" w:hAnsi="Tahoma"/>
          <w:sz w:val="24"/>
          <w:szCs w:val="24"/>
        </w:rPr>
      </w:pPr>
      <w:r w:rsidRPr="00AA0E6A">
        <w:rPr>
          <w:rFonts w:ascii="Tahoma" w:hAnsi="Tahoma" w:cs="Times New Roman"/>
          <w:b/>
          <w:color w:val="auto"/>
          <w:sz w:val="24"/>
          <w:szCs w:val="24"/>
        </w:rPr>
        <w:t>8. ЗАРАДЕ  И ИЗДАЦИ</w:t>
      </w:r>
    </w:p>
    <w:p w14:paraId="2339F741" w14:textId="77777777" w:rsidR="00BC3D2F" w:rsidRPr="00AA0E6A" w:rsidRDefault="00C4401D">
      <w:pPr>
        <w:pStyle w:val="NormalWeb"/>
        <w:spacing w:after="0"/>
        <w:rPr>
          <w:rFonts w:ascii="Tahoma" w:hAnsi="Tahoma"/>
        </w:rPr>
      </w:pPr>
      <w:r w:rsidRPr="00AA0E6A">
        <w:rPr>
          <w:rFonts w:ascii="Tahoma" w:hAnsi="Tahoma"/>
          <w:b/>
          <w:bCs/>
        </w:rPr>
        <w:t>8.1. ПОЛИТИКА ЗАРАДА И ЗАПОШЉАВАЊА</w:t>
      </w:r>
    </w:p>
    <w:p w14:paraId="01CF3F6D" w14:textId="77777777" w:rsidR="00BC3D2F" w:rsidRPr="00AA0E6A" w:rsidRDefault="00BC3D2F">
      <w:pPr>
        <w:pStyle w:val="NormalWeb"/>
        <w:spacing w:after="0"/>
        <w:rPr>
          <w:rFonts w:asciiTheme="minorHAnsi" w:hAnsiTheme="minorHAnsi"/>
          <w:b/>
          <w:bCs/>
        </w:rPr>
      </w:pPr>
    </w:p>
    <w:p w14:paraId="06C0DEAA" w14:textId="20676661" w:rsidR="00BC3D2F" w:rsidRPr="00AA0E6A" w:rsidRDefault="00C4401D">
      <w:pPr>
        <w:pStyle w:val="NormalWeb"/>
        <w:spacing w:after="0"/>
        <w:jc w:val="both"/>
        <w:rPr>
          <w:rFonts w:ascii="Tahoma" w:hAnsi="Tahoma"/>
        </w:rPr>
      </w:pPr>
      <w:r w:rsidRPr="00AA0E6A">
        <w:rPr>
          <w:rFonts w:ascii="Tahoma" w:hAnsi="Tahoma"/>
          <w:b/>
          <w:bCs/>
        </w:rPr>
        <w:t xml:space="preserve">      </w:t>
      </w:r>
      <w:r w:rsidRPr="00AA0E6A">
        <w:rPr>
          <w:rFonts w:ascii="Tahoma" w:hAnsi="Tahoma"/>
        </w:rPr>
        <w:t>Зараде радника су ограничене мерама Владе Републике Србије и под контролом су локалне самоуправе, тако да се ЈКП Чока креће у границама прописаним упутством за израду годишњег Програма пословања за 202</w:t>
      </w:r>
      <w:r w:rsidR="00EA2A1F" w:rsidRPr="00AA0E6A">
        <w:rPr>
          <w:rFonts w:ascii="Tahoma" w:hAnsi="Tahoma"/>
        </w:rPr>
        <w:t>2</w:t>
      </w:r>
      <w:r w:rsidRPr="00AA0E6A">
        <w:rPr>
          <w:rFonts w:ascii="Tahoma" w:hAnsi="Tahoma"/>
          <w:lang w:val="sr-Latn-RS"/>
        </w:rPr>
        <w:t>.</w:t>
      </w:r>
      <w:r w:rsidRPr="00AA0E6A">
        <w:rPr>
          <w:rFonts w:ascii="Tahoma" w:hAnsi="Tahoma"/>
        </w:rPr>
        <w:t xml:space="preserve"> годину, где се основица за обрачун и исплату плата у јавном сектору је у складу са циљевима и смерницама економске и фискалне политике Владе Србије. Финансијски показатељи увелико указују на разлику између продајне цене воде и цене коштања настала због несразмерног усклађивања цене воде и раста трошкова производње. Разлика између стварне и планиране инфлације такође утиче на повећање разлике између цене коштања воде и продајне цене. Да би се осигурао одрживи економски развој ЈКП Чока потребно је усаглашавање тарифа са захтеваним нивоом тарифа у оквиру тарифног модела из разлога оспособљавања предузећа за подрживи и уравнотежени биланса улазних и излазних трошкова предузећа. Предузеће очекује у наредном периоду, благовремену корекцију цена у складу са тарифним моделом.</w:t>
      </w:r>
    </w:p>
    <w:p w14:paraId="302ADDBA" w14:textId="77777777" w:rsidR="00BC3D2F" w:rsidRPr="00AA0E6A" w:rsidRDefault="00C4401D">
      <w:pPr>
        <w:pStyle w:val="BodyTextIndent"/>
        <w:ind w:left="0"/>
        <w:jc w:val="both"/>
        <w:rPr>
          <w:rFonts w:ascii="Tahoma" w:hAnsi="Tahoma"/>
        </w:rPr>
      </w:pPr>
      <w:r w:rsidRPr="00AA0E6A">
        <w:rPr>
          <w:rFonts w:ascii="Tahoma" w:eastAsiaTheme="minorHAnsi" w:hAnsi="Tahoma"/>
          <w:bCs/>
          <w:lang w:eastAsia="en-US"/>
        </w:rPr>
        <w:tab/>
      </w:r>
      <w:r w:rsidRPr="00AA0E6A">
        <w:rPr>
          <w:rFonts w:ascii="Tahoma" w:hAnsi="Tahoma"/>
          <w:bCs/>
        </w:rPr>
        <w:t>Плате у јавном сектору (државна управа, јавне службе, републичка и локална јавна предузећа) у наредне три године, у оквиру укупног фискалног прилагођавања, строго ће се контролисати, са циљем да се смањи учешће трошкова рада у државном сектору и у јавним предузећима у БДП. У том циљу ће се предузети одговарајуће макроекономске мере полтике плата, као што су: спорији раст просечних плата од номиналног раста БДП, смањење броја запослених, комерцијализација одређених делатности и слично.</w:t>
      </w:r>
    </w:p>
    <w:p w14:paraId="7788FB5B" w14:textId="77777777" w:rsidR="00BC3D2F" w:rsidRPr="00AA0E6A" w:rsidRDefault="00C4401D">
      <w:pPr>
        <w:pStyle w:val="BodyTextIndent"/>
        <w:ind w:left="0" w:firstLine="720"/>
        <w:jc w:val="both"/>
        <w:rPr>
          <w:rFonts w:asciiTheme="minorHAnsi" w:hAnsiTheme="minorHAnsi"/>
          <w:bCs/>
        </w:rPr>
      </w:pPr>
      <w:r w:rsidRPr="00AA0E6A">
        <w:rPr>
          <w:rFonts w:ascii="Tahoma" w:hAnsi="Tahoma"/>
          <w:bCs/>
        </w:rPr>
        <w:t>Имајући  у  виду  чврсту политику контроле зарада која се спроводи од стране Владе Републике Србије  у  јавном   сектору, са интенцијом успоравања и сузбијања инфлације, раст плата у наредном средњорочном периоду укључујући и локална јавна предузећа биће под контролом, и кретаће се у складу са кретањем продуктивности рада и стањем на тржишту рада.  Предвиђено је да се  повећање зарада запослених оствари на основу повећања физичког обима производње, повећања укупног прихода предузећа и у складу са извршењем програмских задатака пројектованих за наредни период. Раст реалних зарада зависиће од повећања продуктивности рада и рационализацији свеукупних трошкова пословања предузећа.</w:t>
      </w:r>
    </w:p>
    <w:p w14:paraId="5D1FB7FF" w14:textId="77777777" w:rsidR="00BC3D2F" w:rsidRPr="00AA0E6A" w:rsidRDefault="00C4401D">
      <w:pPr>
        <w:pStyle w:val="BodyTextIndent"/>
        <w:ind w:left="0" w:firstLine="720"/>
        <w:jc w:val="both"/>
        <w:rPr>
          <w:rFonts w:ascii="Tahoma" w:hAnsi="Tahoma"/>
        </w:rPr>
      </w:pPr>
      <w:r w:rsidRPr="00AA0E6A">
        <w:rPr>
          <w:rFonts w:ascii="Tahoma" w:hAnsi="Tahoma"/>
          <w:bCs/>
        </w:rPr>
        <w:t>Полазећи од наведених параметара и имајући у виду раније закључке Владе РС о рационализацији трошкова и препоруку јавним предузећима везану за утврђивање раста масе зарада, зараде у предузећу усклађују се према следећем:</w:t>
      </w:r>
    </w:p>
    <w:p w14:paraId="24E2A374" w14:textId="77777777" w:rsidR="00BC3D2F" w:rsidRPr="00AA0E6A" w:rsidRDefault="00BC3D2F">
      <w:pPr>
        <w:pStyle w:val="BodyTextIndent"/>
        <w:ind w:left="0" w:firstLine="720"/>
        <w:jc w:val="both"/>
        <w:rPr>
          <w:rFonts w:asciiTheme="minorHAnsi" w:hAnsiTheme="minorHAnsi"/>
          <w:bCs/>
        </w:rPr>
      </w:pPr>
    </w:p>
    <w:p w14:paraId="25A56F9C" w14:textId="77777777" w:rsidR="00BC3D2F" w:rsidRPr="00AA0E6A" w:rsidRDefault="00BC3D2F">
      <w:pPr>
        <w:pStyle w:val="BodyTextIndent"/>
        <w:ind w:left="0" w:firstLine="720"/>
        <w:jc w:val="both"/>
        <w:rPr>
          <w:rFonts w:asciiTheme="minorHAnsi" w:hAnsiTheme="minorHAnsi"/>
          <w:bCs/>
        </w:rPr>
      </w:pPr>
    </w:p>
    <w:p w14:paraId="56B77EAD" w14:textId="77777777" w:rsidR="00BC3D2F" w:rsidRPr="00AA0E6A" w:rsidRDefault="00BC3D2F">
      <w:pPr>
        <w:pStyle w:val="BodyTextIndent"/>
        <w:ind w:left="0" w:firstLine="720"/>
        <w:jc w:val="both"/>
        <w:rPr>
          <w:rFonts w:asciiTheme="minorHAnsi" w:hAnsiTheme="minorHAnsi"/>
          <w:bCs/>
        </w:rPr>
      </w:pPr>
    </w:p>
    <w:p w14:paraId="588385DE" w14:textId="77777777" w:rsidR="00BC3D2F" w:rsidRPr="00AA0E6A" w:rsidRDefault="00BC3D2F">
      <w:pPr>
        <w:pStyle w:val="BodyTextIndent"/>
        <w:ind w:left="0" w:firstLine="720"/>
        <w:jc w:val="both"/>
        <w:rPr>
          <w:rFonts w:asciiTheme="minorHAnsi" w:hAnsiTheme="minorHAnsi"/>
          <w:bCs/>
        </w:rPr>
      </w:pPr>
    </w:p>
    <w:p w14:paraId="48B37961" w14:textId="77777777" w:rsidR="00BC3D2F" w:rsidRPr="00AA0E6A" w:rsidRDefault="00C4401D">
      <w:pPr>
        <w:jc w:val="both"/>
        <w:rPr>
          <w:b/>
          <w:bCs/>
          <w:sz w:val="24"/>
          <w:szCs w:val="24"/>
        </w:rPr>
      </w:pPr>
      <w:r w:rsidRPr="00AA0E6A">
        <w:rPr>
          <w:rFonts w:ascii="Tahoma" w:hAnsi="Tahoma"/>
          <w:b/>
          <w:bCs/>
          <w:sz w:val="24"/>
          <w:szCs w:val="24"/>
        </w:rPr>
        <w:t>Прилог:</w:t>
      </w:r>
    </w:p>
    <w:p w14:paraId="28444F03" w14:textId="1D3554F9" w:rsidR="00BC3D2F" w:rsidRPr="00AA0E6A" w:rsidRDefault="00C4401D">
      <w:pPr>
        <w:jc w:val="both"/>
        <w:rPr>
          <w:rFonts w:ascii="Times New Roman" w:eastAsia="Times New Roman" w:hAnsi="Times New Roman" w:cs="Times New Roman"/>
          <w:b/>
          <w:bCs/>
          <w:sz w:val="24"/>
          <w:szCs w:val="24"/>
          <w:lang w:val="sr-Latn-RS" w:eastAsia="sr-Latn-RS"/>
        </w:rPr>
      </w:pPr>
      <w:r w:rsidRPr="00AA0E6A">
        <w:rPr>
          <w:rFonts w:ascii="Tahoma" w:hAnsi="Tahoma"/>
          <w:b/>
          <w:bCs/>
          <w:sz w:val="24"/>
          <w:szCs w:val="24"/>
        </w:rPr>
        <w:t>табела бр.9</w:t>
      </w:r>
      <w:r w:rsidRPr="00AA0E6A">
        <w:rPr>
          <w:rFonts w:ascii="Tahoma" w:hAnsi="Tahoma"/>
          <w:b/>
          <w:bCs/>
          <w:sz w:val="24"/>
          <w:szCs w:val="24"/>
          <w:lang w:val="en-GB"/>
        </w:rPr>
        <w:t xml:space="preserve">  -</w:t>
      </w:r>
      <w:r w:rsidRPr="00AA0E6A">
        <w:rPr>
          <w:rFonts w:ascii="Tahoma" w:eastAsia="Times New Roman" w:hAnsi="Tahoma" w:cs="Times New Roman"/>
          <w:b/>
          <w:bCs/>
          <w:sz w:val="24"/>
          <w:szCs w:val="24"/>
          <w:lang w:val="sr-Latn-RS" w:eastAsia="sr-Latn-RS"/>
        </w:rPr>
        <w:t>Маса за зараде, број запослених и просечна зарада по месецима за 20</w:t>
      </w:r>
      <w:r w:rsidRPr="00AA0E6A">
        <w:rPr>
          <w:rFonts w:ascii="Tahoma" w:eastAsia="Times New Roman" w:hAnsi="Tahoma" w:cs="Times New Roman"/>
          <w:b/>
          <w:bCs/>
          <w:sz w:val="24"/>
          <w:szCs w:val="24"/>
          <w:lang w:eastAsia="sr-Latn-RS"/>
        </w:rPr>
        <w:t>2</w:t>
      </w:r>
      <w:r w:rsidR="001E0A98" w:rsidRPr="00AA0E6A">
        <w:rPr>
          <w:rFonts w:ascii="Tahoma" w:eastAsia="Times New Roman" w:hAnsi="Tahoma" w:cs="Times New Roman"/>
          <w:b/>
          <w:bCs/>
          <w:sz w:val="24"/>
          <w:szCs w:val="24"/>
          <w:lang w:val="sr-Cyrl-RS" w:eastAsia="sr-Latn-RS"/>
        </w:rPr>
        <w:t>2</w:t>
      </w:r>
      <w:r w:rsidRPr="00AA0E6A">
        <w:rPr>
          <w:rFonts w:ascii="Tahoma" w:eastAsia="Times New Roman" w:hAnsi="Tahoma" w:cs="Times New Roman"/>
          <w:b/>
          <w:bCs/>
          <w:sz w:val="24"/>
          <w:szCs w:val="24"/>
          <w:lang w:val="sr-Latn-RS" w:eastAsia="sr-Latn-RS"/>
        </w:rPr>
        <w:t xml:space="preserve">. годину - Бруто 1 </w:t>
      </w:r>
    </w:p>
    <w:p w14:paraId="5F97F896" w14:textId="66540398" w:rsidR="00BC3D2F" w:rsidRPr="00AA0E6A" w:rsidRDefault="00C4401D">
      <w:pPr>
        <w:jc w:val="both"/>
        <w:rPr>
          <w:rFonts w:ascii="Tahoma" w:hAnsi="Tahoma"/>
          <w:sz w:val="24"/>
          <w:szCs w:val="24"/>
        </w:rPr>
      </w:pPr>
      <w:r w:rsidRPr="00AA0E6A">
        <w:rPr>
          <w:rFonts w:ascii="Tahoma" w:eastAsia="Times New Roman" w:hAnsi="Tahoma" w:cs="Times New Roman"/>
          <w:b/>
          <w:bCs/>
          <w:sz w:val="24"/>
          <w:szCs w:val="24"/>
          <w:lang w:val="sr-Latn-RS" w:eastAsia="sr-Latn-RS"/>
        </w:rPr>
        <w:t>Маса за зараде, број запослених и просечна зарада по месецима за 20</w:t>
      </w:r>
      <w:r w:rsidRPr="00AA0E6A">
        <w:rPr>
          <w:rFonts w:ascii="Tahoma" w:eastAsia="Times New Roman" w:hAnsi="Tahoma" w:cs="Times New Roman"/>
          <w:b/>
          <w:bCs/>
          <w:sz w:val="24"/>
          <w:szCs w:val="24"/>
          <w:lang w:eastAsia="sr-Latn-RS"/>
        </w:rPr>
        <w:t>2</w:t>
      </w:r>
      <w:r w:rsidR="001E0A98" w:rsidRPr="00AA0E6A">
        <w:rPr>
          <w:rFonts w:ascii="Tahoma" w:eastAsia="Times New Roman" w:hAnsi="Tahoma" w:cs="Times New Roman"/>
          <w:b/>
          <w:bCs/>
          <w:sz w:val="24"/>
          <w:szCs w:val="24"/>
          <w:lang w:val="sr-Cyrl-RS" w:eastAsia="sr-Latn-RS"/>
        </w:rPr>
        <w:t>2</w:t>
      </w:r>
      <w:r w:rsidRPr="00AA0E6A">
        <w:rPr>
          <w:rFonts w:ascii="Tahoma" w:eastAsia="Times New Roman" w:hAnsi="Tahoma" w:cs="Times New Roman"/>
          <w:b/>
          <w:bCs/>
          <w:sz w:val="24"/>
          <w:szCs w:val="24"/>
          <w:lang w:val="sr-Latn-RS" w:eastAsia="sr-Latn-RS"/>
        </w:rPr>
        <w:t>. годину - Бруто 2</w:t>
      </w:r>
    </w:p>
    <w:p w14:paraId="64286BCE" w14:textId="77777777" w:rsidR="00BC3D2F" w:rsidRPr="00AA0E6A" w:rsidRDefault="00BC3D2F">
      <w:pPr>
        <w:pStyle w:val="Title"/>
        <w:jc w:val="both"/>
        <w:rPr>
          <w:rFonts w:cs="Times New Roman"/>
          <w:b/>
          <w:color w:val="auto"/>
          <w:sz w:val="24"/>
          <w:szCs w:val="24"/>
        </w:rPr>
      </w:pPr>
    </w:p>
    <w:p w14:paraId="7DBCAB74" w14:textId="77777777" w:rsidR="00BC3D2F" w:rsidRPr="00AA0E6A" w:rsidRDefault="00C4401D">
      <w:pPr>
        <w:pStyle w:val="Title"/>
        <w:jc w:val="both"/>
        <w:rPr>
          <w:rFonts w:ascii="Tahoma" w:hAnsi="Tahoma"/>
          <w:sz w:val="24"/>
          <w:szCs w:val="24"/>
        </w:rPr>
      </w:pPr>
      <w:r w:rsidRPr="00AA0E6A">
        <w:rPr>
          <w:rFonts w:ascii="Tahoma" w:hAnsi="Tahoma" w:cs="Times New Roman"/>
          <w:b/>
          <w:color w:val="auto"/>
          <w:sz w:val="24"/>
          <w:szCs w:val="24"/>
        </w:rPr>
        <w:t>8.2. Средства за зараде пословодства</w:t>
      </w:r>
    </w:p>
    <w:p w14:paraId="4A0A7761" w14:textId="01D34DE1" w:rsidR="00BC3D2F" w:rsidRPr="00AA0E6A" w:rsidRDefault="00C4401D">
      <w:pPr>
        <w:pStyle w:val="BodyTextIndent"/>
        <w:ind w:left="0"/>
        <w:jc w:val="both"/>
        <w:rPr>
          <w:rFonts w:ascii="Tahoma" w:hAnsi="Tahoma"/>
        </w:rPr>
      </w:pPr>
      <w:r w:rsidRPr="00AA0E6A">
        <w:rPr>
          <w:rFonts w:ascii="Tahoma" w:hAnsi="Tahoma"/>
        </w:rPr>
        <w:t xml:space="preserve">        Зараде пословодства предузећа се садрже у укупној маси средстава за зараде која се утврђују овим Програмом. </w:t>
      </w:r>
      <w:r w:rsidRPr="00AA0E6A">
        <w:rPr>
          <w:rFonts w:ascii="Tahoma" w:hAnsi="Tahoma"/>
          <w:bCs/>
        </w:rPr>
        <w:t>Маса средстава за зараде-бруто 2 за 202</w:t>
      </w:r>
      <w:r w:rsidR="001E0A98" w:rsidRPr="00AA0E6A">
        <w:rPr>
          <w:rFonts w:ascii="Tahoma" w:hAnsi="Tahoma"/>
          <w:bCs/>
          <w:lang w:val="sr-Cyrl-RS"/>
        </w:rPr>
        <w:t>2</w:t>
      </w:r>
      <w:r w:rsidRPr="00AA0E6A">
        <w:rPr>
          <w:rFonts w:ascii="Tahoma" w:hAnsi="Tahoma"/>
          <w:bCs/>
        </w:rPr>
        <w:t>. годину планирана у укупном износу од 4</w:t>
      </w:r>
      <w:r w:rsidR="00760893" w:rsidRPr="00AA0E6A">
        <w:rPr>
          <w:rFonts w:ascii="Tahoma" w:hAnsi="Tahoma"/>
          <w:bCs/>
          <w:lang w:val="sr-Cyrl-RS"/>
        </w:rPr>
        <w:t>8</w:t>
      </w:r>
      <w:r w:rsidRPr="00AA0E6A">
        <w:rPr>
          <w:rFonts w:ascii="Tahoma" w:hAnsi="Tahoma"/>
          <w:bCs/>
        </w:rPr>
        <w:t>.</w:t>
      </w:r>
      <w:r w:rsidR="00760893" w:rsidRPr="00AA0E6A">
        <w:rPr>
          <w:rFonts w:ascii="Tahoma" w:hAnsi="Tahoma"/>
          <w:bCs/>
          <w:lang w:val="sr-Cyrl-RS"/>
        </w:rPr>
        <w:t>181.000,00</w:t>
      </w:r>
      <w:r w:rsidRPr="00AA0E6A">
        <w:rPr>
          <w:rFonts w:ascii="Tahoma" w:hAnsi="Tahoma"/>
          <w:bCs/>
        </w:rPr>
        <w:t xml:space="preserve"> динара поделиће се на масу средстава за пословодство и масу за остале запослене предузећа.</w:t>
      </w:r>
    </w:p>
    <w:p w14:paraId="0E928FFE" w14:textId="581FB398" w:rsidR="00BC3D2F" w:rsidRPr="00AA0E6A" w:rsidRDefault="00C4401D">
      <w:pPr>
        <w:pStyle w:val="BodyTextIndent"/>
        <w:ind w:left="0"/>
        <w:jc w:val="both"/>
        <w:rPr>
          <w:rFonts w:ascii="Tahoma" w:hAnsi="Tahoma"/>
        </w:rPr>
      </w:pPr>
      <w:r w:rsidRPr="00AA0E6A">
        <w:rPr>
          <w:rFonts w:ascii="Tahoma" w:hAnsi="Tahoma"/>
          <w:bCs/>
        </w:rPr>
        <w:t>Средства за зараду органа пословодства, односно директора,  утврђују се у висини од три просечне основне зараде по запосленом остварене у предузећу у обрачунском месецу. Укупна средства за исплату зараде органа пословодства у 202</w:t>
      </w:r>
      <w:r w:rsidR="00760893" w:rsidRPr="00AA0E6A">
        <w:rPr>
          <w:rFonts w:ascii="Tahoma" w:hAnsi="Tahoma"/>
          <w:bCs/>
          <w:lang w:val="sr-Cyrl-RS"/>
        </w:rPr>
        <w:t>2</w:t>
      </w:r>
      <w:r w:rsidRPr="00AA0E6A">
        <w:rPr>
          <w:rFonts w:ascii="Tahoma" w:hAnsi="Tahoma"/>
          <w:bCs/>
        </w:rPr>
        <w:t xml:space="preserve">. години планирају се у брто износу од </w:t>
      </w:r>
      <w:r w:rsidRPr="00AA0E6A">
        <w:rPr>
          <w:rFonts w:ascii="Tahoma" w:hAnsi="Tahoma"/>
          <w:bCs/>
          <w:lang w:val="en-US"/>
        </w:rPr>
        <w:t xml:space="preserve"> </w:t>
      </w:r>
      <w:r w:rsidRPr="00AA0E6A">
        <w:rPr>
          <w:rFonts w:ascii="Tahoma" w:hAnsi="Tahoma"/>
          <w:bCs/>
        </w:rPr>
        <w:t>2.</w:t>
      </w:r>
      <w:r w:rsidR="00760893" w:rsidRPr="00AA0E6A">
        <w:rPr>
          <w:rFonts w:ascii="Tahoma" w:hAnsi="Tahoma"/>
          <w:bCs/>
          <w:lang w:val="sr-Cyrl-RS"/>
        </w:rPr>
        <w:t>304</w:t>
      </w:r>
      <w:r w:rsidRPr="00AA0E6A">
        <w:rPr>
          <w:rFonts w:ascii="Tahoma" w:hAnsi="Tahoma"/>
          <w:bCs/>
        </w:rPr>
        <w:t>.</w:t>
      </w:r>
      <w:r w:rsidR="00760893" w:rsidRPr="00AA0E6A">
        <w:rPr>
          <w:rFonts w:ascii="Tahoma" w:hAnsi="Tahoma"/>
          <w:bCs/>
          <w:lang w:val="sr-Cyrl-RS"/>
        </w:rPr>
        <w:t>000</w:t>
      </w:r>
      <w:r w:rsidRPr="00AA0E6A">
        <w:rPr>
          <w:rFonts w:ascii="Tahoma" w:hAnsi="Tahoma"/>
          <w:bCs/>
        </w:rPr>
        <w:t xml:space="preserve">,00 </w:t>
      </w:r>
      <w:r w:rsidRPr="00AA0E6A">
        <w:rPr>
          <w:rFonts w:ascii="Tahoma" w:hAnsi="Tahoma"/>
          <w:bCs/>
          <w:lang w:val="en-US"/>
        </w:rPr>
        <w:t xml:space="preserve">  </w:t>
      </w:r>
      <w:r w:rsidRPr="00AA0E6A">
        <w:rPr>
          <w:rFonts w:ascii="Tahoma" w:hAnsi="Tahoma"/>
          <w:bCs/>
        </w:rPr>
        <w:t xml:space="preserve">динара а за остале запослене предузећа у бруто износу од </w:t>
      </w:r>
      <w:r w:rsidR="00760893" w:rsidRPr="00AA0E6A">
        <w:rPr>
          <w:rFonts w:ascii="Tahoma" w:hAnsi="Tahoma"/>
          <w:bCs/>
          <w:lang w:val="sr-Cyrl-RS"/>
        </w:rPr>
        <w:t>45</w:t>
      </w:r>
      <w:r w:rsidRPr="00AA0E6A">
        <w:rPr>
          <w:rFonts w:ascii="Tahoma" w:hAnsi="Tahoma"/>
          <w:bCs/>
        </w:rPr>
        <w:t>.</w:t>
      </w:r>
      <w:r w:rsidR="00760893" w:rsidRPr="00AA0E6A">
        <w:rPr>
          <w:rFonts w:ascii="Tahoma" w:hAnsi="Tahoma"/>
          <w:bCs/>
          <w:lang w:val="sr-Cyrl-RS"/>
        </w:rPr>
        <w:t>877</w:t>
      </w:r>
      <w:r w:rsidRPr="00AA0E6A">
        <w:rPr>
          <w:rFonts w:ascii="Tahoma" w:hAnsi="Tahoma"/>
          <w:bCs/>
        </w:rPr>
        <w:t>.</w:t>
      </w:r>
      <w:r w:rsidR="00760893" w:rsidRPr="00AA0E6A">
        <w:rPr>
          <w:rFonts w:ascii="Tahoma" w:hAnsi="Tahoma"/>
          <w:bCs/>
          <w:lang w:val="sr-Cyrl-RS"/>
        </w:rPr>
        <w:t>000</w:t>
      </w:r>
      <w:r w:rsidRPr="00AA0E6A">
        <w:rPr>
          <w:rFonts w:ascii="Tahoma" w:hAnsi="Tahoma"/>
          <w:bCs/>
        </w:rPr>
        <w:t>,00динара. Средства за накнаду Надзорног одбора планирају се у висини од 2</w:t>
      </w:r>
      <w:r w:rsidR="00760893" w:rsidRPr="00AA0E6A">
        <w:rPr>
          <w:rFonts w:ascii="Tahoma" w:hAnsi="Tahoma"/>
          <w:bCs/>
          <w:lang w:val="sr-Cyrl-RS"/>
        </w:rPr>
        <w:t>10</w:t>
      </w:r>
      <w:r w:rsidRPr="00AA0E6A">
        <w:rPr>
          <w:rFonts w:ascii="Tahoma" w:hAnsi="Tahoma"/>
          <w:bCs/>
        </w:rPr>
        <w:t>.000,00  динара у бруто износу.</w:t>
      </w:r>
    </w:p>
    <w:p w14:paraId="27AACF41" w14:textId="77777777" w:rsidR="00BC3D2F" w:rsidRPr="00AA0E6A" w:rsidRDefault="00BC3D2F">
      <w:pPr>
        <w:pStyle w:val="BodyTextIndent"/>
        <w:ind w:left="0"/>
        <w:jc w:val="both"/>
        <w:rPr>
          <w:rFonts w:asciiTheme="minorHAnsi" w:hAnsiTheme="minorHAnsi"/>
          <w:bCs/>
        </w:rPr>
      </w:pPr>
    </w:p>
    <w:p w14:paraId="5EDDAB21" w14:textId="3CD64A25" w:rsidR="00BC3D2F" w:rsidRPr="00AA0E6A" w:rsidRDefault="00C4401D">
      <w:pPr>
        <w:pStyle w:val="BodyTextIndent"/>
        <w:ind w:left="0"/>
        <w:jc w:val="both"/>
        <w:rPr>
          <w:rFonts w:asciiTheme="minorHAnsi" w:hAnsiTheme="minorHAnsi"/>
          <w:b/>
          <w:bCs/>
        </w:rPr>
      </w:pPr>
      <w:r w:rsidRPr="00AA0E6A">
        <w:rPr>
          <w:rFonts w:ascii="Tahoma" w:hAnsi="Tahoma"/>
          <w:b/>
          <w:bCs/>
        </w:rPr>
        <w:t xml:space="preserve">ПРИЛОГ </w:t>
      </w:r>
      <w:r w:rsidR="004B2AC4" w:rsidRPr="00AA0E6A">
        <w:rPr>
          <w:rFonts w:ascii="Tahoma" w:hAnsi="Tahoma"/>
          <w:b/>
          <w:bCs/>
          <w:lang w:val="sr-Cyrl-RS"/>
        </w:rPr>
        <w:t>7</w:t>
      </w:r>
      <w:r w:rsidRPr="00AA0E6A">
        <w:rPr>
          <w:rFonts w:ascii="Tahoma" w:hAnsi="Tahoma"/>
          <w:b/>
          <w:bCs/>
        </w:rPr>
        <w:t>.</w:t>
      </w:r>
    </w:p>
    <w:p w14:paraId="78FB0BDE" w14:textId="0CAEC351" w:rsidR="00BC3D2F" w:rsidRPr="00AA0E6A" w:rsidRDefault="00C4401D">
      <w:pPr>
        <w:pStyle w:val="BodyTextIndent"/>
        <w:ind w:left="0"/>
        <w:jc w:val="both"/>
        <w:rPr>
          <w:rFonts w:ascii="Tahoma" w:hAnsi="Tahoma"/>
        </w:rPr>
      </w:pPr>
      <w:r w:rsidRPr="00AA0E6A">
        <w:rPr>
          <w:rFonts w:ascii="Tahoma" w:hAnsi="Tahoma"/>
          <w:b/>
          <w:bCs/>
        </w:rPr>
        <w:t>Зараде и издаци у 20</w:t>
      </w:r>
      <w:r w:rsidRPr="00AA0E6A">
        <w:rPr>
          <w:rFonts w:ascii="Tahoma" w:hAnsi="Tahoma"/>
          <w:b/>
          <w:bCs/>
          <w:lang w:val="sr-Latn-RS"/>
        </w:rPr>
        <w:t>2</w:t>
      </w:r>
      <w:r w:rsidR="008D1CDD" w:rsidRPr="00AA0E6A">
        <w:rPr>
          <w:rFonts w:ascii="Tahoma" w:hAnsi="Tahoma"/>
          <w:b/>
          <w:bCs/>
          <w:lang w:val="sr-Latn-RS"/>
        </w:rPr>
        <w:t>1</w:t>
      </w:r>
      <w:r w:rsidRPr="00AA0E6A">
        <w:rPr>
          <w:rFonts w:ascii="Tahoma" w:hAnsi="Tahoma"/>
          <w:b/>
          <w:bCs/>
        </w:rPr>
        <w:t xml:space="preserve"> – ПРОЦЕНА</w:t>
      </w:r>
    </w:p>
    <w:p w14:paraId="52033FA7" w14:textId="77777777" w:rsidR="00BC3D2F" w:rsidRPr="00AA0E6A" w:rsidRDefault="00C4401D">
      <w:pPr>
        <w:pStyle w:val="BodyTextIndent"/>
        <w:ind w:left="0"/>
        <w:jc w:val="both"/>
        <w:rPr>
          <w:rFonts w:ascii="Tahoma" w:hAnsi="Tahoma"/>
        </w:rPr>
      </w:pPr>
      <w:r w:rsidRPr="00AA0E6A">
        <w:rPr>
          <w:rFonts w:ascii="Tahoma" w:hAnsi="Tahoma"/>
          <w:b/>
          <w:bCs/>
        </w:rPr>
        <w:t>Прилог  бр.9</w:t>
      </w:r>
    </w:p>
    <w:p w14:paraId="61ADDB2F" w14:textId="1A135502" w:rsidR="00BC3D2F" w:rsidRPr="00AA0E6A" w:rsidRDefault="00C4401D">
      <w:pPr>
        <w:spacing w:after="0" w:line="240" w:lineRule="auto"/>
        <w:jc w:val="both"/>
        <w:rPr>
          <w:rFonts w:ascii="Times New Roman" w:eastAsia="Times New Roman" w:hAnsi="Times New Roman" w:cs="Times New Roman"/>
          <w:b/>
          <w:bCs/>
          <w:sz w:val="24"/>
          <w:szCs w:val="24"/>
          <w:lang w:val="sr-Latn-RS" w:eastAsia="sr-Latn-RS"/>
        </w:rPr>
      </w:pPr>
      <w:r w:rsidRPr="00AA0E6A">
        <w:rPr>
          <w:rFonts w:ascii="Tahoma" w:eastAsia="Times New Roman" w:hAnsi="Tahoma" w:cs="Times New Roman"/>
          <w:b/>
          <w:bCs/>
          <w:sz w:val="24"/>
          <w:szCs w:val="24"/>
          <w:lang w:val="sr-Latn-RS" w:eastAsia="sr-Latn-RS"/>
        </w:rPr>
        <w:t>Исплаћена маса за зараде, број запослених и просечна зарада по месецима за 202</w:t>
      </w:r>
      <w:r w:rsidR="008D1CDD" w:rsidRPr="00AA0E6A">
        <w:rPr>
          <w:rFonts w:ascii="Tahoma" w:eastAsia="Times New Roman" w:hAnsi="Tahoma" w:cs="Times New Roman"/>
          <w:b/>
          <w:bCs/>
          <w:sz w:val="24"/>
          <w:szCs w:val="24"/>
          <w:lang w:val="sr-Latn-RS" w:eastAsia="sr-Latn-RS"/>
        </w:rPr>
        <w:t>2</w:t>
      </w:r>
      <w:r w:rsidRPr="00AA0E6A">
        <w:rPr>
          <w:rFonts w:ascii="Tahoma" w:eastAsia="Times New Roman" w:hAnsi="Tahoma" w:cs="Times New Roman"/>
          <w:b/>
          <w:bCs/>
          <w:sz w:val="24"/>
          <w:szCs w:val="24"/>
          <w:lang w:val="sr-Latn-RS" w:eastAsia="sr-Latn-RS"/>
        </w:rPr>
        <w:t>. годину*- Бруто 1</w:t>
      </w:r>
    </w:p>
    <w:p w14:paraId="65BE7B08" w14:textId="77777777" w:rsidR="00BC3D2F" w:rsidRPr="00AA0E6A" w:rsidRDefault="00BC3D2F">
      <w:pPr>
        <w:pStyle w:val="BodyTextIndent"/>
        <w:ind w:left="0"/>
        <w:jc w:val="both"/>
        <w:rPr>
          <w:rFonts w:ascii="Tahoma" w:hAnsi="Tahoma"/>
          <w:b/>
          <w:bCs/>
        </w:rPr>
      </w:pPr>
    </w:p>
    <w:p w14:paraId="5782BD65" w14:textId="62B67284" w:rsidR="00BC3D2F" w:rsidRPr="00AA0E6A" w:rsidRDefault="00C4401D">
      <w:pPr>
        <w:pStyle w:val="BodyTextIndent"/>
        <w:ind w:left="0"/>
        <w:jc w:val="both"/>
        <w:rPr>
          <w:rFonts w:ascii="Tahoma" w:hAnsi="Tahoma"/>
        </w:rPr>
      </w:pPr>
      <w:r w:rsidRPr="00AA0E6A">
        <w:rPr>
          <w:rFonts w:ascii="Tahoma" w:hAnsi="Tahoma"/>
          <w:b/>
          <w:bCs/>
        </w:rPr>
        <w:t xml:space="preserve">ПРИЛОГ </w:t>
      </w:r>
      <w:r w:rsidR="00924082" w:rsidRPr="00AA0E6A">
        <w:rPr>
          <w:rFonts w:ascii="Tahoma" w:hAnsi="Tahoma"/>
          <w:b/>
          <w:bCs/>
          <w:lang w:val="sr-Cyrl-RS"/>
        </w:rPr>
        <w:t>5</w:t>
      </w:r>
      <w:r w:rsidRPr="00AA0E6A">
        <w:rPr>
          <w:rFonts w:ascii="Tahoma" w:hAnsi="Tahoma"/>
          <w:b/>
          <w:bCs/>
        </w:rPr>
        <w:t>.</w:t>
      </w:r>
    </w:p>
    <w:p w14:paraId="4DA89D36" w14:textId="77777777" w:rsidR="00BC3D2F" w:rsidRPr="00AA0E6A" w:rsidRDefault="00C4401D">
      <w:pPr>
        <w:pStyle w:val="BodyTextIndent"/>
        <w:ind w:left="0"/>
        <w:jc w:val="both"/>
        <w:rPr>
          <w:rFonts w:ascii="Tahoma" w:hAnsi="Tahoma"/>
        </w:rPr>
      </w:pPr>
      <w:r w:rsidRPr="00AA0E6A">
        <w:rPr>
          <w:rFonts w:ascii="Tahoma" w:hAnsi="Tahoma"/>
          <w:b/>
          <w:bCs/>
        </w:rPr>
        <w:t>Расходи по уговорима</w:t>
      </w:r>
    </w:p>
    <w:p w14:paraId="58A4126F" w14:textId="77777777" w:rsidR="00BC3D2F" w:rsidRPr="00AA0E6A" w:rsidRDefault="00BC3D2F">
      <w:pPr>
        <w:pStyle w:val="BodyTextIndent"/>
        <w:ind w:left="0"/>
        <w:jc w:val="both"/>
        <w:rPr>
          <w:rFonts w:ascii="Tahoma" w:hAnsi="Tahoma"/>
          <w:bCs/>
        </w:rPr>
      </w:pPr>
    </w:p>
    <w:p w14:paraId="5B05E74C" w14:textId="77777777" w:rsidR="00BC3D2F" w:rsidRPr="00AA0E6A" w:rsidRDefault="00BC3D2F">
      <w:pPr>
        <w:pStyle w:val="BodyTextIndent"/>
        <w:ind w:left="0"/>
        <w:jc w:val="both"/>
        <w:rPr>
          <w:rFonts w:ascii="Tahoma" w:hAnsi="Tahoma"/>
          <w:b/>
          <w:bCs/>
        </w:rPr>
      </w:pPr>
    </w:p>
    <w:p w14:paraId="0C872980" w14:textId="77777777" w:rsidR="00BC3D2F" w:rsidRPr="00AA0E6A" w:rsidRDefault="00BC3D2F">
      <w:pPr>
        <w:pStyle w:val="BodyTextIndent"/>
        <w:ind w:left="0"/>
        <w:jc w:val="both"/>
        <w:rPr>
          <w:rFonts w:ascii="Tahoma" w:hAnsi="Tahoma"/>
          <w:b/>
          <w:bCs/>
        </w:rPr>
      </w:pPr>
    </w:p>
    <w:p w14:paraId="66153089" w14:textId="77777777" w:rsidR="00BC3D2F" w:rsidRPr="00AA0E6A" w:rsidRDefault="00BC3D2F">
      <w:pPr>
        <w:pStyle w:val="BodyTextIndent"/>
        <w:ind w:left="0"/>
        <w:jc w:val="both"/>
        <w:rPr>
          <w:rStyle w:val="TitleChar"/>
          <w:rFonts w:ascii="Tahoma" w:hAnsi="Tahoma" w:cs="Times New Roman"/>
          <w:b/>
          <w:color w:val="000000" w:themeColor="text1"/>
          <w:sz w:val="24"/>
          <w:szCs w:val="24"/>
        </w:rPr>
      </w:pPr>
    </w:p>
    <w:p w14:paraId="55F3DAD3" w14:textId="77777777" w:rsidR="00BC3D2F" w:rsidRPr="00AA0E6A" w:rsidRDefault="00C4401D">
      <w:pPr>
        <w:pStyle w:val="BodyTextIndent"/>
        <w:ind w:left="-540"/>
        <w:jc w:val="both"/>
      </w:pPr>
      <w:r w:rsidRPr="00AA0E6A">
        <w:rPr>
          <w:rStyle w:val="TitleChar"/>
          <w:rFonts w:ascii="Tahoma" w:hAnsi="Tahoma" w:cs="Times New Roman"/>
          <w:b/>
          <w:color w:val="000000" w:themeColor="text1"/>
          <w:sz w:val="24"/>
          <w:szCs w:val="24"/>
        </w:rPr>
        <w:t>8.3. МАРКЕТИНГ СТРАТЕГИЈА</w:t>
      </w:r>
    </w:p>
    <w:p w14:paraId="071EAF71" w14:textId="77777777" w:rsidR="00BC3D2F" w:rsidRPr="00AA0E6A" w:rsidRDefault="00BC3D2F">
      <w:pPr>
        <w:pStyle w:val="BodyTextIndent"/>
        <w:ind w:left="-540"/>
        <w:jc w:val="both"/>
        <w:rPr>
          <w:rStyle w:val="TitleChar"/>
          <w:rFonts w:ascii="Tahoma" w:hAnsi="Tahoma" w:cs="Times New Roman"/>
          <w:b/>
          <w:color w:val="000000" w:themeColor="text1"/>
          <w:sz w:val="24"/>
          <w:szCs w:val="24"/>
        </w:rPr>
      </w:pPr>
    </w:p>
    <w:p w14:paraId="3F3D2CE9" w14:textId="77777777" w:rsidR="00BC3D2F" w:rsidRPr="00AA0E6A" w:rsidRDefault="00C4401D">
      <w:pPr>
        <w:ind w:left="-449"/>
        <w:jc w:val="both"/>
        <w:rPr>
          <w:rFonts w:ascii="Tahoma" w:hAnsi="Tahoma"/>
          <w:sz w:val="24"/>
          <w:szCs w:val="24"/>
        </w:rPr>
      </w:pPr>
      <w:r w:rsidRPr="00AA0E6A">
        <w:rPr>
          <w:rFonts w:ascii="Tahoma" w:hAnsi="Tahoma" w:cs="Times New Roman"/>
          <w:b/>
          <w:bCs/>
          <w:sz w:val="24"/>
          <w:szCs w:val="24"/>
        </w:rPr>
        <w:t>Ценовна стратегија</w:t>
      </w:r>
    </w:p>
    <w:p w14:paraId="28F0BC97" w14:textId="77777777" w:rsidR="00BC3D2F" w:rsidRPr="00AA0E6A" w:rsidRDefault="00C4401D">
      <w:pPr>
        <w:ind w:left="-540"/>
        <w:jc w:val="both"/>
        <w:rPr>
          <w:rFonts w:cs="Times New Roman"/>
          <w:bCs/>
          <w:sz w:val="24"/>
          <w:szCs w:val="24"/>
        </w:rPr>
      </w:pPr>
      <w:r w:rsidRPr="00AA0E6A">
        <w:rPr>
          <w:rFonts w:ascii="Tahoma" w:hAnsi="Tahoma" w:cs="Times New Roman"/>
          <w:bCs/>
          <w:sz w:val="24"/>
          <w:szCs w:val="24"/>
        </w:rPr>
        <w:tab/>
        <w:t>Структура цене коштања и продајна цена производа и услуга се формира зависно од делатности којом се предузеће бави. Сходно томе, цене комуналних производа и комуналних услуга утврђују се на начин прописан Законом о комуналним делатностима («Службени гласник РС», број 16/97 и 42/98 i 88/11).</w:t>
      </w:r>
    </w:p>
    <w:p w14:paraId="367FAD72" w14:textId="77777777" w:rsidR="00BC3D2F" w:rsidRPr="00AA0E6A" w:rsidRDefault="00C4401D">
      <w:pPr>
        <w:ind w:left="-540"/>
        <w:jc w:val="both"/>
        <w:rPr>
          <w:rFonts w:cs="Times New Roman"/>
          <w:bCs/>
          <w:sz w:val="24"/>
          <w:szCs w:val="24"/>
        </w:rPr>
      </w:pPr>
      <w:r w:rsidRPr="00AA0E6A">
        <w:rPr>
          <w:rFonts w:ascii="Tahoma" w:hAnsi="Tahoma" w:cs="Times New Roman"/>
          <w:bCs/>
          <w:sz w:val="24"/>
          <w:szCs w:val="24"/>
        </w:rPr>
        <w:tab/>
        <w:t>Елементе за образовање цена комуналних услуга чине:</w:t>
      </w:r>
    </w:p>
    <w:p w14:paraId="5B2DB7EB" w14:textId="77777777" w:rsidR="00BC3D2F" w:rsidRPr="00AA0E6A" w:rsidRDefault="00C4401D">
      <w:pPr>
        <w:numPr>
          <w:ilvl w:val="0"/>
          <w:numId w:val="3"/>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lastRenderedPageBreak/>
        <w:t>врста, обим и квалитет комуналних услуга који се утвђују стандардима и нормативима које пропише општина;</w:t>
      </w:r>
    </w:p>
    <w:p w14:paraId="03F5937B" w14:textId="77777777" w:rsidR="00BC3D2F" w:rsidRPr="00AA0E6A" w:rsidRDefault="00C4401D">
      <w:pPr>
        <w:numPr>
          <w:ilvl w:val="0"/>
          <w:numId w:val="3"/>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t>вредност средстава ангажованих у пружању услуга;</w:t>
      </w:r>
    </w:p>
    <w:p w14:paraId="7F2798BE" w14:textId="77777777" w:rsidR="00BC3D2F" w:rsidRPr="00AA0E6A" w:rsidRDefault="00C4401D">
      <w:pPr>
        <w:numPr>
          <w:ilvl w:val="0"/>
          <w:numId w:val="3"/>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t>обим и квалитет уложеног рада у обављању комуналних услуга;</w:t>
      </w:r>
    </w:p>
    <w:p w14:paraId="2D1BA0AB" w14:textId="77777777" w:rsidR="00BC3D2F" w:rsidRPr="00AA0E6A" w:rsidRDefault="00C4401D">
      <w:pPr>
        <w:numPr>
          <w:ilvl w:val="0"/>
          <w:numId w:val="3"/>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t>висина материјалних трошкова у обављању комуналних услуга, према стандардима и нормативима утрошка енергије, материјалних и других трошкова или планским калкулацијама и</w:t>
      </w:r>
    </w:p>
    <w:p w14:paraId="17EF8C7A" w14:textId="77777777" w:rsidR="00BC3D2F" w:rsidRPr="00AA0E6A" w:rsidRDefault="00C4401D">
      <w:pPr>
        <w:numPr>
          <w:ilvl w:val="0"/>
          <w:numId w:val="3"/>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t>други елементи у зависности од услова на тржишту и специфичности појединих комуналних услуга.</w:t>
      </w:r>
    </w:p>
    <w:p w14:paraId="5BECDB51" w14:textId="77777777" w:rsidR="00BC3D2F" w:rsidRPr="00AA0E6A" w:rsidRDefault="00BC3D2F">
      <w:pPr>
        <w:jc w:val="both"/>
        <w:rPr>
          <w:rFonts w:cs="Times New Roman"/>
          <w:bCs/>
          <w:sz w:val="24"/>
          <w:szCs w:val="24"/>
        </w:rPr>
      </w:pPr>
    </w:p>
    <w:p w14:paraId="28A698B4" w14:textId="77777777" w:rsidR="00BC3D2F" w:rsidRPr="00AA0E6A" w:rsidRDefault="00C4401D">
      <w:pPr>
        <w:jc w:val="both"/>
        <w:rPr>
          <w:rFonts w:ascii="Tahoma" w:hAnsi="Tahoma"/>
          <w:sz w:val="24"/>
          <w:szCs w:val="24"/>
        </w:rPr>
      </w:pPr>
      <w:r w:rsidRPr="00AA0E6A">
        <w:rPr>
          <w:rFonts w:ascii="Tahoma" w:hAnsi="Tahoma" w:cs="Times New Roman"/>
          <w:bCs/>
          <w:sz w:val="24"/>
          <w:szCs w:val="24"/>
        </w:rPr>
        <w:t>У вези са исказивањем трошкова у структури цена комуналних производа и комуналних услуга, цена треба садржати следеће елементе:</w:t>
      </w:r>
    </w:p>
    <w:p w14:paraId="1A3D08E9" w14:textId="77777777" w:rsidR="00BC3D2F" w:rsidRPr="00AA0E6A" w:rsidRDefault="00C4401D">
      <w:pPr>
        <w:numPr>
          <w:ilvl w:val="0"/>
          <w:numId w:val="1"/>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t>материјал за израду, односно трошкове репроматеријала, и то:</w:t>
      </w:r>
    </w:p>
    <w:p w14:paraId="328B8C1E"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набављен од других (добављача)</w:t>
      </w:r>
    </w:p>
    <w:p w14:paraId="2E8B1A97"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производи, полупроизводи и делови сопствене производње</w:t>
      </w:r>
    </w:p>
    <w:p w14:paraId="2987D578" w14:textId="77777777" w:rsidR="00BC3D2F" w:rsidRPr="00AA0E6A" w:rsidRDefault="00C4401D">
      <w:pPr>
        <w:numPr>
          <w:ilvl w:val="0"/>
          <w:numId w:val="1"/>
        </w:numPr>
        <w:tabs>
          <w:tab w:val="left" w:pos="720"/>
        </w:tabs>
        <w:suppressAutoHyphens/>
        <w:spacing w:after="0" w:line="240" w:lineRule="auto"/>
        <w:jc w:val="both"/>
        <w:rPr>
          <w:rFonts w:ascii="Tahoma" w:hAnsi="Tahoma"/>
          <w:sz w:val="24"/>
          <w:szCs w:val="24"/>
        </w:rPr>
      </w:pPr>
      <w:r w:rsidRPr="00AA0E6A">
        <w:rPr>
          <w:rFonts w:ascii="Tahoma" w:hAnsi="Tahoma" w:cs="Times New Roman"/>
          <w:bCs/>
          <w:sz w:val="24"/>
          <w:szCs w:val="24"/>
        </w:rPr>
        <w:t>плате израде, односно трошкове радне снаге као директне трошкове материјала и рада;</w:t>
      </w:r>
    </w:p>
    <w:p w14:paraId="5B15226D" w14:textId="77777777" w:rsidR="00BC3D2F" w:rsidRPr="00AA0E6A" w:rsidRDefault="00C4401D">
      <w:pPr>
        <w:numPr>
          <w:ilvl w:val="0"/>
          <w:numId w:val="1"/>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t>опште трошкове израде, и то.</w:t>
      </w:r>
    </w:p>
    <w:p w14:paraId="54D69486"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режијског материјала и других материјалних трошкова (од других и сопствене)</w:t>
      </w:r>
    </w:p>
    <w:p w14:paraId="470CCC38"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услуге (других и сопствене)</w:t>
      </w:r>
    </w:p>
    <w:p w14:paraId="51035DA1"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део трошкова амортизације</w:t>
      </w:r>
    </w:p>
    <w:p w14:paraId="092BC8CD"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део зарада и накнада личних примања</w:t>
      </w:r>
    </w:p>
    <w:p w14:paraId="6FC315BE" w14:textId="77777777" w:rsidR="00BC3D2F" w:rsidRPr="00AA0E6A" w:rsidRDefault="00C4401D">
      <w:pPr>
        <w:numPr>
          <w:ilvl w:val="0"/>
          <w:numId w:val="1"/>
        </w:numPr>
        <w:tabs>
          <w:tab w:val="left" w:pos="720"/>
        </w:tabs>
        <w:suppressAutoHyphens/>
        <w:spacing w:after="0" w:line="240" w:lineRule="auto"/>
        <w:jc w:val="both"/>
        <w:rPr>
          <w:rFonts w:cs="Times New Roman"/>
          <w:bCs/>
          <w:sz w:val="24"/>
          <w:szCs w:val="24"/>
        </w:rPr>
      </w:pPr>
      <w:r w:rsidRPr="00AA0E6A">
        <w:rPr>
          <w:rFonts w:ascii="Tahoma" w:hAnsi="Tahoma" w:cs="Times New Roman"/>
          <w:bCs/>
          <w:sz w:val="24"/>
          <w:szCs w:val="24"/>
        </w:rPr>
        <w:t>заједничке трошкове, и то:</w:t>
      </w:r>
    </w:p>
    <w:p w14:paraId="2A261FD9"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режијски материјал и други материјални трошкови (од других и сопствени)</w:t>
      </w:r>
    </w:p>
    <w:p w14:paraId="13A08B32"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услуге (других и сопствене)</w:t>
      </w:r>
    </w:p>
    <w:p w14:paraId="1108BBF5"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део трошкова амортизације</w:t>
      </w:r>
    </w:p>
    <w:p w14:paraId="171F61B9" w14:textId="77777777" w:rsidR="00BC3D2F" w:rsidRPr="00AA0E6A" w:rsidRDefault="00C4401D">
      <w:pPr>
        <w:numPr>
          <w:ilvl w:val="1"/>
          <w:numId w:val="1"/>
        </w:numPr>
        <w:tabs>
          <w:tab w:val="left" w:pos="1440"/>
        </w:tabs>
        <w:suppressAutoHyphens/>
        <w:spacing w:after="0" w:line="240" w:lineRule="auto"/>
        <w:jc w:val="both"/>
        <w:rPr>
          <w:rFonts w:cs="Times New Roman"/>
          <w:bCs/>
          <w:sz w:val="24"/>
          <w:szCs w:val="24"/>
        </w:rPr>
      </w:pPr>
      <w:r w:rsidRPr="00AA0E6A">
        <w:rPr>
          <w:rFonts w:ascii="Tahoma" w:hAnsi="Tahoma" w:cs="Times New Roman"/>
          <w:bCs/>
          <w:sz w:val="24"/>
          <w:szCs w:val="24"/>
        </w:rPr>
        <w:t>део зарада и накнада личних примања</w:t>
      </w:r>
    </w:p>
    <w:p w14:paraId="29F4C722" w14:textId="77777777" w:rsidR="00BC3D2F" w:rsidRPr="00AA0E6A" w:rsidRDefault="00C4401D">
      <w:pPr>
        <w:numPr>
          <w:ilvl w:val="0"/>
          <w:numId w:val="1"/>
        </w:numPr>
        <w:tabs>
          <w:tab w:val="left" w:pos="720"/>
        </w:tabs>
        <w:suppressAutoHyphens/>
        <w:spacing w:after="0" w:line="240" w:lineRule="auto"/>
        <w:jc w:val="both"/>
        <w:rPr>
          <w:rFonts w:ascii="Tahoma" w:hAnsi="Tahoma"/>
          <w:sz w:val="24"/>
          <w:szCs w:val="24"/>
        </w:rPr>
      </w:pPr>
      <w:r w:rsidRPr="00AA0E6A">
        <w:rPr>
          <w:rFonts w:ascii="Tahoma" w:hAnsi="Tahoma" w:cs="Times New Roman"/>
          <w:bCs/>
          <w:sz w:val="24"/>
          <w:szCs w:val="24"/>
        </w:rPr>
        <w:t xml:space="preserve"> добит.</w:t>
      </w:r>
    </w:p>
    <w:p w14:paraId="2E881D6C" w14:textId="77777777" w:rsidR="00BC3D2F" w:rsidRPr="00AA0E6A" w:rsidRDefault="00BC3D2F">
      <w:pPr>
        <w:suppressAutoHyphens/>
        <w:spacing w:after="0" w:line="240" w:lineRule="auto"/>
        <w:jc w:val="both"/>
        <w:rPr>
          <w:rFonts w:ascii="Tahoma" w:hAnsi="Tahoma" w:cs="Times New Roman"/>
          <w:bCs/>
          <w:sz w:val="24"/>
          <w:szCs w:val="24"/>
        </w:rPr>
      </w:pPr>
    </w:p>
    <w:p w14:paraId="36DD894F" w14:textId="77777777" w:rsidR="00BC3D2F" w:rsidRPr="00AA0E6A" w:rsidRDefault="00BC3D2F">
      <w:pPr>
        <w:suppressAutoHyphens/>
        <w:spacing w:after="0" w:line="240" w:lineRule="auto"/>
        <w:jc w:val="both"/>
        <w:rPr>
          <w:rFonts w:ascii="Tahoma" w:hAnsi="Tahoma" w:cs="Times New Roman"/>
          <w:bCs/>
          <w:sz w:val="24"/>
          <w:szCs w:val="24"/>
        </w:rPr>
      </w:pPr>
    </w:p>
    <w:p w14:paraId="6BE963B4" w14:textId="77777777" w:rsidR="00BC3D2F" w:rsidRPr="00AA0E6A" w:rsidRDefault="00BC3D2F">
      <w:pPr>
        <w:suppressAutoHyphens/>
        <w:spacing w:after="0" w:line="240" w:lineRule="auto"/>
        <w:jc w:val="both"/>
        <w:rPr>
          <w:rFonts w:ascii="Tahoma" w:hAnsi="Tahoma" w:cs="Times New Roman"/>
          <w:b/>
          <w:bCs/>
          <w:sz w:val="24"/>
          <w:szCs w:val="24"/>
        </w:rPr>
      </w:pPr>
    </w:p>
    <w:p w14:paraId="73A2DF95" w14:textId="77777777" w:rsidR="00BC3D2F" w:rsidRPr="00AA0E6A" w:rsidRDefault="00C4401D">
      <w:pPr>
        <w:pStyle w:val="BodyTextIndent"/>
        <w:tabs>
          <w:tab w:val="left" w:pos="720"/>
        </w:tabs>
        <w:jc w:val="both"/>
        <w:rPr>
          <w:rFonts w:ascii="Tahoma" w:hAnsi="Tahoma"/>
        </w:rPr>
      </w:pPr>
      <w:r w:rsidRPr="00AA0E6A">
        <w:rPr>
          <w:rFonts w:ascii="Tahoma" w:hAnsi="Tahoma"/>
          <w:b/>
          <w:bCs/>
        </w:rPr>
        <w:t>8.4. ПЛАНИРАЊЕ ЦЕНА КОМУНАЛНИХ УСЛУГА</w:t>
      </w:r>
    </w:p>
    <w:p w14:paraId="4A68463F" w14:textId="77777777" w:rsidR="00BC3D2F" w:rsidRPr="00AA0E6A" w:rsidRDefault="00BC3D2F">
      <w:pPr>
        <w:pStyle w:val="BodyTextIndent"/>
        <w:jc w:val="both"/>
        <w:rPr>
          <w:rFonts w:ascii="Tahoma" w:hAnsi="Tahoma"/>
          <w:b/>
          <w:bCs/>
        </w:rPr>
      </w:pPr>
    </w:p>
    <w:p w14:paraId="1D5BC71D" w14:textId="5BF39C43" w:rsidR="00BC3D2F" w:rsidRPr="00AA0E6A" w:rsidRDefault="00C4401D">
      <w:pPr>
        <w:pStyle w:val="BodyTextIndent"/>
        <w:ind w:left="0"/>
        <w:jc w:val="both"/>
        <w:rPr>
          <w:rFonts w:ascii="Tahoma" w:hAnsi="Tahoma"/>
        </w:rPr>
      </w:pPr>
      <w:r w:rsidRPr="00AA0E6A">
        <w:rPr>
          <w:rFonts w:ascii="Tahoma" w:hAnsi="Tahoma"/>
          <w:bCs/>
        </w:rPr>
        <w:tab/>
        <w:t>Ценовна стратегија представља веома битан део програма пословања на који јавна предузећа у ранијим периодима нису имала знатног утицаја. Ситуација се мења у смислу већег утицаја Јавног предузећа и одлучујућег утицаја локалне самоуправе у одређивању цена комуналних услуга. У Изради програма пословања за 20</w:t>
      </w:r>
      <w:r w:rsidRPr="00AA0E6A">
        <w:rPr>
          <w:rFonts w:ascii="Tahoma" w:hAnsi="Tahoma"/>
          <w:bCs/>
          <w:lang w:val="sr-Latn-RS"/>
        </w:rPr>
        <w:t>2</w:t>
      </w:r>
      <w:r w:rsidR="00924082" w:rsidRPr="00AA0E6A">
        <w:rPr>
          <w:rFonts w:ascii="Tahoma" w:hAnsi="Tahoma"/>
          <w:bCs/>
          <w:lang w:val="sr-Cyrl-RS"/>
        </w:rPr>
        <w:t>2</w:t>
      </w:r>
      <w:r w:rsidRPr="00AA0E6A">
        <w:rPr>
          <w:rFonts w:ascii="Tahoma" w:hAnsi="Tahoma"/>
          <w:bCs/>
        </w:rPr>
        <w:t xml:space="preserve"> годину у ценовној стратегији утврдили смо цене комуналних услуга у складу са начелима за одређивање цена услуга у складу са одредбама члана 25 и 26 Закона о комуналним делатностима који је ступио на снагу 02.12.2011.године.</w:t>
      </w:r>
    </w:p>
    <w:p w14:paraId="64F27069" w14:textId="77777777" w:rsidR="00BC3D2F" w:rsidRPr="00AA0E6A" w:rsidRDefault="00C4401D">
      <w:pPr>
        <w:pStyle w:val="BodyTextIndent"/>
        <w:ind w:left="0"/>
        <w:jc w:val="both"/>
        <w:rPr>
          <w:rFonts w:ascii="Tahoma" w:hAnsi="Tahoma"/>
        </w:rPr>
      </w:pPr>
      <w:r w:rsidRPr="00AA0E6A">
        <w:rPr>
          <w:rFonts w:ascii="Tahoma" w:hAnsi="Tahoma"/>
          <w:bCs/>
        </w:rPr>
        <w:t>ЈКП Чока је годинама уназад имало депласиране цене комуналних услуга које нису обезбеђивале покривање трошкова.</w:t>
      </w:r>
    </w:p>
    <w:p w14:paraId="43CF53EC" w14:textId="77777777" w:rsidR="00BC3D2F" w:rsidRPr="00AA0E6A" w:rsidRDefault="00C4401D">
      <w:pPr>
        <w:pStyle w:val="BodyTextIndent"/>
        <w:ind w:left="0"/>
        <w:jc w:val="both"/>
        <w:rPr>
          <w:rFonts w:asciiTheme="minorHAnsi" w:hAnsiTheme="minorHAnsi"/>
          <w:bCs/>
        </w:rPr>
      </w:pPr>
      <w:r w:rsidRPr="00AA0E6A">
        <w:rPr>
          <w:rFonts w:ascii="Tahoma" w:hAnsi="Tahoma"/>
          <w:bCs/>
        </w:rPr>
        <w:lastRenderedPageBreak/>
        <w:t>Меморандумом је утврђено да ће се и даље регулисане цене повећавати на економским принципима, уз поштовање Споразума о циљању инфлације.</w:t>
      </w:r>
    </w:p>
    <w:p w14:paraId="03D34E2B" w14:textId="77777777" w:rsidR="00BC3D2F" w:rsidRPr="00AA0E6A" w:rsidRDefault="00C4401D">
      <w:pPr>
        <w:pStyle w:val="BodyTextIndent"/>
        <w:ind w:left="0"/>
        <w:jc w:val="both"/>
        <w:rPr>
          <w:rFonts w:ascii="Tahoma" w:hAnsi="Tahoma"/>
        </w:rPr>
      </w:pPr>
      <w:r w:rsidRPr="00AA0E6A">
        <w:rPr>
          <w:rFonts w:ascii="Tahoma" w:hAnsi="Tahoma"/>
          <w:bCs/>
        </w:rPr>
        <w:t>Ступањем на снагу  Закона о комуналним делетностима од 01. децембра 2011.г. Престао је да важи стари Закон о комуналним делатностима из 1997.г. Новим Законом су практично уређена сва питања везана за начела за утврђивање цена комуналних услуга. Начела за одређивање цена комуналних услуга прописана су чланом 25. Закона.</w:t>
      </w:r>
    </w:p>
    <w:p w14:paraId="5C6A7B65" w14:textId="42715418" w:rsidR="00BC3D2F" w:rsidRPr="00AA0E6A" w:rsidRDefault="00C4401D">
      <w:pPr>
        <w:pStyle w:val="BodyTextIndent"/>
        <w:ind w:left="0"/>
        <w:jc w:val="both"/>
        <w:rPr>
          <w:rFonts w:ascii="Tahoma" w:hAnsi="Tahoma"/>
        </w:rPr>
      </w:pPr>
      <w:r w:rsidRPr="00AA0E6A">
        <w:rPr>
          <w:rFonts w:ascii="Tahoma" w:hAnsi="Tahoma"/>
          <w:bCs/>
        </w:rPr>
        <w:t xml:space="preserve">       Поред начела потрошач плаћа и загађивач плаћа овим чланом прописано је да цене треба да покрију све расходе уз уважавање принципа приступачности , везано за реалну куповну моћ корисника. Поштујући одредбе овог члана закона ЈКП Чока сагледавајући куповну моћ потрошача, за 20</w:t>
      </w:r>
      <w:r w:rsidRPr="00AA0E6A">
        <w:rPr>
          <w:rFonts w:ascii="Tahoma" w:hAnsi="Tahoma"/>
          <w:bCs/>
          <w:lang w:val="sr-Latn-RS"/>
        </w:rPr>
        <w:t>2</w:t>
      </w:r>
      <w:r w:rsidR="008D1CDD" w:rsidRPr="00AA0E6A">
        <w:rPr>
          <w:rFonts w:ascii="Tahoma" w:hAnsi="Tahoma"/>
          <w:bCs/>
          <w:lang w:val="sr-Latn-RS"/>
        </w:rPr>
        <w:t>2</w:t>
      </w:r>
      <w:r w:rsidRPr="00AA0E6A">
        <w:rPr>
          <w:rFonts w:ascii="Tahoma" w:hAnsi="Tahoma"/>
          <w:bCs/>
        </w:rPr>
        <w:t xml:space="preserve"> годину  планира поскупљење цена комуналних услуга  у висини од  </w:t>
      </w:r>
      <w:r w:rsidRPr="00AA0E6A">
        <w:rPr>
          <w:rFonts w:ascii="Tahoma" w:hAnsi="Tahoma"/>
          <w:bCs/>
          <w:lang w:val="sr-Latn-RS"/>
        </w:rPr>
        <w:t>%</w:t>
      </w:r>
      <w:r w:rsidRPr="00AA0E6A">
        <w:rPr>
          <w:rFonts w:ascii="Tahoma" w:hAnsi="Tahoma"/>
          <w:bCs/>
        </w:rPr>
        <w:t xml:space="preserve"> .</w:t>
      </w:r>
    </w:p>
    <w:p w14:paraId="7C0CBF3C" w14:textId="77777777" w:rsidR="00BC3D2F" w:rsidRPr="00AA0E6A" w:rsidRDefault="00BC3D2F">
      <w:pPr>
        <w:pStyle w:val="BodyTextIndent"/>
        <w:ind w:left="0"/>
        <w:jc w:val="both"/>
        <w:rPr>
          <w:rFonts w:asciiTheme="minorHAnsi" w:hAnsiTheme="minorHAnsi"/>
          <w:bCs/>
        </w:rPr>
      </w:pPr>
    </w:p>
    <w:p w14:paraId="10115012" w14:textId="77777777" w:rsidR="00BC3D2F" w:rsidRPr="00AA0E6A" w:rsidRDefault="00C4401D">
      <w:pPr>
        <w:pStyle w:val="BodyTextIndent"/>
        <w:ind w:left="0"/>
        <w:jc w:val="both"/>
        <w:rPr>
          <w:rFonts w:ascii="Tahoma" w:hAnsi="Tahoma"/>
        </w:rPr>
      </w:pPr>
      <w:r w:rsidRPr="00AA0E6A">
        <w:rPr>
          <w:rFonts w:ascii="Tahoma" w:hAnsi="Tahoma"/>
          <w:bCs/>
        </w:rPr>
        <w:t xml:space="preserve">Образложење: </w:t>
      </w:r>
    </w:p>
    <w:p w14:paraId="03396BFA" w14:textId="77777777" w:rsidR="00BC3D2F" w:rsidRPr="00AA0E6A" w:rsidRDefault="00BC3D2F">
      <w:pPr>
        <w:pStyle w:val="BodyTextIndent"/>
        <w:ind w:left="0"/>
        <w:jc w:val="both"/>
        <w:rPr>
          <w:rFonts w:asciiTheme="minorHAnsi" w:hAnsiTheme="minorHAnsi"/>
          <w:bCs/>
        </w:rPr>
      </w:pPr>
    </w:p>
    <w:p w14:paraId="4CF01A74" w14:textId="77777777" w:rsidR="00BC3D2F" w:rsidRPr="00AA0E6A" w:rsidRDefault="00C4401D">
      <w:pPr>
        <w:pStyle w:val="BodyTextIndent"/>
        <w:ind w:left="0"/>
        <w:jc w:val="both"/>
        <w:rPr>
          <w:rFonts w:ascii="Tahoma" w:hAnsi="Tahoma"/>
        </w:rPr>
      </w:pPr>
      <w:r w:rsidRPr="00AA0E6A">
        <w:rPr>
          <w:rFonts w:ascii="Tahoma" w:hAnsi="Tahoma"/>
          <w:bCs/>
        </w:rPr>
        <w:t>Од  последњег усвајања цена комуналних услуга прошло је више од 5 године  (01.03.2015 год.) анализирајући трошкове дистрибуције воде, одвођења отпадних вода и изношења смећа указаћемо на следеће улазне параметре који су битни код израчунавања цена .</w:t>
      </w:r>
    </w:p>
    <w:p w14:paraId="3233BCAB" w14:textId="77777777" w:rsidR="00BC3D2F" w:rsidRPr="00AA0E6A" w:rsidRDefault="00BC3D2F">
      <w:pPr>
        <w:pStyle w:val="BodyTextIndent"/>
        <w:ind w:left="0"/>
        <w:jc w:val="both"/>
        <w:rPr>
          <w:rFonts w:asciiTheme="minorHAnsi" w:hAnsiTheme="minorHAnsi"/>
          <w:bCs/>
        </w:rPr>
      </w:pPr>
    </w:p>
    <w:p w14:paraId="05D9C584" w14:textId="77777777" w:rsidR="00BC3D2F" w:rsidRPr="00AA0E6A" w:rsidRDefault="00C4401D">
      <w:pPr>
        <w:pStyle w:val="BodyTextIndent"/>
        <w:numPr>
          <w:ilvl w:val="0"/>
          <w:numId w:val="4"/>
        </w:numPr>
        <w:jc w:val="both"/>
        <w:rPr>
          <w:rFonts w:ascii="Tahoma" w:hAnsi="Tahoma"/>
        </w:rPr>
      </w:pPr>
      <w:r w:rsidRPr="00AA0E6A">
        <w:rPr>
          <w:rFonts w:ascii="Tahoma" w:hAnsi="Tahoma"/>
          <w:bCs/>
        </w:rPr>
        <w:t>Драстично повећање цене горива, тј нафте за период септембар 2016. (137,90) до данас (169,9), што  аутоматски повлачи за собом пораст цена свих наших услуга где се користи механизација и превозна средства, затим повећање цена свих репроматеријала, хемикалија и резервних делова који се користе у дистрибуцији.</w:t>
      </w:r>
    </w:p>
    <w:p w14:paraId="0E7B00D1" w14:textId="77777777" w:rsidR="00BC3D2F" w:rsidRPr="00AA0E6A" w:rsidRDefault="00C4401D">
      <w:pPr>
        <w:pStyle w:val="BodyTextIndent"/>
        <w:numPr>
          <w:ilvl w:val="0"/>
          <w:numId w:val="4"/>
        </w:numPr>
        <w:jc w:val="both"/>
        <w:rPr>
          <w:rFonts w:asciiTheme="minorHAnsi" w:hAnsiTheme="minorHAnsi"/>
          <w:bCs/>
        </w:rPr>
      </w:pPr>
      <w:r w:rsidRPr="00AA0E6A">
        <w:rPr>
          <w:rFonts w:ascii="Tahoma" w:hAnsi="Tahoma"/>
          <w:bCs/>
        </w:rPr>
        <w:t>Трошкови анализе питке и отпадне воде су порасли због пооштрених зконских одредби и повећаног број анализа , као и повећања јединичних цена услуга анализе воде за 10%.</w:t>
      </w:r>
    </w:p>
    <w:p w14:paraId="1FDB1DAE" w14:textId="77777777" w:rsidR="00BC3D2F" w:rsidRPr="00AA0E6A" w:rsidRDefault="00C4401D">
      <w:pPr>
        <w:pStyle w:val="BodyTextIndent"/>
        <w:numPr>
          <w:ilvl w:val="0"/>
          <w:numId w:val="4"/>
        </w:numPr>
        <w:jc w:val="both"/>
        <w:rPr>
          <w:rFonts w:ascii="Tahoma" w:hAnsi="Tahoma"/>
        </w:rPr>
      </w:pPr>
      <w:r w:rsidRPr="00AA0E6A">
        <w:rPr>
          <w:rFonts w:ascii="Tahoma" w:hAnsi="Tahoma"/>
          <w:bCs/>
        </w:rPr>
        <w:t>Повећање цене доприноса за водопривреду и трошкови  испуштања пречишћене воде.</w:t>
      </w:r>
    </w:p>
    <w:p w14:paraId="340E6830" w14:textId="77777777" w:rsidR="00BC3D2F" w:rsidRPr="00AA0E6A" w:rsidRDefault="00C4401D">
      <w:pPr>
        <w:pStyle w:val="BodyTextIndent"/>
        <w:numPr>
          <w:ilvl w:val="0"/>
          <w:numId w:val="4"/>
        </w:numPr>
        <w:jc w:val="both"/>
        <w:rPr>
          <w:rFonts w:ascii="Tahoma" w:hAnsi="Tahoma"/>
        </w:rPr>
      </w:pPr>
      <w:r w:rsidRPr="00AA0E6A">
        <w:rPr>
          <w:rFonts w:ascii="Tahoma" w:hAnsi="Tahoma"/>
          <w:bCs/>
        </w:rPr>
        <w:t>На основу Одлуке Владе РС о висини  минималне цене рада са 155,30 на 172,54 динара , доћиће до повећања трошкова пословања предузећа за више од 11,2 %</w:t>
      </w:r>
    </w:p>
    <w:p w14:paraId="27BFDA52" w14:textId="77777777" w:rsidR="00BC3D2F" w:rsidRPr="00AA0E6A" w:rsidRDefault="00C4401D">
      <w:pPr>
        <w:pStyle w:val="BodyTextIndent"/>
        <w:numPr>
          <w:ilvl w:val="0"/>
          <w:numId w:val="4"/>
        </w:numPr>
        <w:jc w:val="both"/>
        <w:rPr>
          <w:rFonts w:asciiTheme="minorHAnsi" w:hAnsiTheme="minorHAnsi"/>
          <w:bCs/>
        </w:rPr>
      </w:pPr>
      <w:r w:rsidRPr="00AA0E6A">
        <w:rPr>
          <w:rFonts w:ascii="Tahoma" w:hAnsi="Tahoma"/>
          <w:bCs/>
        </w:rPr>
        <w:t>Ако се посматра проценат раста у периоду од 2016.г. до данас  повећање је на нивоу већем од 5 %.</w:t>
      </w:r>
    </w:p>
    <w:p w14:paraId="06275050" w14:textId="77777777" w:rsidR="00BC3D2F" w:rsidRPr="00AA0E6A" w:rsidRDefault="00C4401D">
      <w:pPr>
        <w:spacing w:beforeAutospacing="1" w:after="0" w:line="240" w:lineRule="auto"/>
        <w:jc w:val="both"/>
        <w:rPr>
          <w:rFonts w:ascii="Tahoma" w:hAnsi="Tahoma"/>
          <w:sz w:val="24"/>
          <w:szCs w:val="24"/>
        </w:rPr>
      </w:pPr>
      <w:r w:rsidRPr="00AA0E6A">
        <w:rPr>
          <w:rFonts w:ascii="Tahoma" w:eastAsia="Times New Roman" w:hAnsi="Tahoma" w:cs="Times New Roman"/>
          <w:b/>
          <w:bCs/>
          <w:sz w:val="24"/>
          <w:szCs w:val="24"/>
          <w:lang w:eastAsia="sr-Latn-CS"/>
        </w:rPr>
        <w:tab/>
        <w:t xml:space="preserve">Имајући у виду да се цене комуналних услуга нису мењале од 2015. год. а поменути импути су се увећавали, ЈКП Чока за 2021. годину сагледавајући све околности предлаже увећање цена за 2 % код  испоруке пијаће воде и одвођења отпадних вода  док се код изношења смећа  предлаже повећање  за 33%.    </w:t>
      </w:r>
    </w:p>
    <w:p w14:paraId="2D40BC58" w14:textId="77777777" w:rsidR="00BC3D2F" w:rsidRPr="00AA0E6A" w:rsidRDefault="00BC3D2F">
      <w:pPr>
        <w:spacing w:beforeAutospacing="1" w:after="0" w:line="240" w:lineRule="auto"/>
        <w:jc w:val="both"/>
        <w:rPr>
          <w:rFonts w:eastAsia="Times New Roman" w:cs="Times New Roman"/>
          <w:b/>
          <w:bCs/>
          <w:sz w:val="24"/>
          <w:szCs w:val="24"/>
          <w:lang w:eastAsia="sr-Latn-CS"/>
        </w:rPr>
      </w:pPr>
    </w:p>
    <w:p w14:paraId="2786470C" w14:textId="77777777" w:rsidR="00BC3D2F" w:rsidRPr="00AA0E6A" w:rsidRDefault="00C4401D">
      <w:pPr>
        <w:spacing w:beforeAutospacing="1" w:after="0" w:line="240" w:lineRule="auto"/>
        <w:jc w:val="both"/>
        <w:rPr>
          <w:rFonts w:ascii="Tahoma" w:hAnsi="Tahoma"/>
          <w:sz w:val="24"/>
          <w:szCs w:val="24"/>
        </w:rPr>
      </w:pPr>
      <w:r w:rsidRPr="00AA0E6A">
        <w:rPr>
          <w:rFonts w:ascii="Tahoma" w:eastAsia="Times New Roman" w:hAnsi="Tahoma" w:cs="Times New Roman"/>
          <w:b/>
          <w:bCs/>
          <w:sz w:val="24"/>
          <w:szCs w:val="24"/>
          <w:lang w:eastAsia="sr-Latn-CS"/>
        </w:rPr>
        <w:t>ТАБЕЛАРНИ ПРЕГЛЕД КОМУНАЛНИХ УСЛУГА тренутно важећих цена комуналних услуга. (01.03.2015. године)</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60" w:type="dxa"/>
          <w:bottom w:w="60" w:type="dxa"/>
          <w:right w:w="60" w:type="dxa"/>
        </w:tblCellMar>
        <w:tblLook w:val="04A0" w:firstRow="1" w:lastRow="0" w:firstColumn="1" w:lastColumn="0" w:noHBand="0" w:noVBand="1"/>
      </w:tblPr>
      <w:tblGrid>
        <w:gridCol w:w="2449"/>
        <w:gridCol w:w="1648"/>
        <w:gridCol w:w="2689"/>
        <w:gridCol w:w="2269"/>
      </w:tblGrid>
      <w:tr w:rsidR="00BC3D2F" w:rsidRPr="00AA0E6A" w14:paraId="25B01C93" w14:textId="77777777">
        <w:trPr>
          <w:trHeight w:val="1366"/>
        </w:trPr>
        <w:tc>
          <w:tcPr>
            <w:tcW w:w="2461" w:type="dxa"/>
            <w:tcBorders>
              <w:top w:val="outset" w:sz="6" w:space="0" w:color="000000"/>
              <w:left w:val="outset" w:sz="6" w:space="0" w:color="000000"/>
              <w:bottom w:val="outset" w:sz="6" w:space="0" w:color="000000"/>
              <w:right w:val="outset" w:sz="6" w:space="0" w:color="000000"/>
            </w:tcBorders>
            <w:shd w:val="clear" w:color="auto" w:fill="auto"/>
          </w:tcPr>
          <w:p w14:paraId="65607159"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lastRenderedPageBreak/>
              <w:t>ИСПОРУКА ПИЈАЋЕ ВОДЕ У ТАРИФНОМ СИСТЕМУ</w:t>
            </w:r>
          </w:p>
          <w:p w14:paraId="3FE942F1"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sz w:val="24"/>
                <w:szCs w:val="24"/>
                <w:lang w:eastAsia="sr-Latn-CS"/>
              </w:rPr>
              <w:t>ЦЕНА ЗАВИСИ ОД УТРОШЕНЕ КОЛИЧИНЕ ВОДЕ</w:t>
            </w:r>
          </w:p>
        </w:tc>
        <w:tc>
          <w:tcPr>
            <w:tcW w:w="1604" w:type="dxa"/>
            <w:tcBorders>
              <w:top w:val="outset" w:sz="6" w:space="0" w:color="000000"/>
              <w:left w:val="outset" w:sz="6" w:space="0" w:color="000000"/>
              <w:bottom w:val="outset" w:sz="6" w:space="0" w:color="000000"/>
              <w:right w:val="outset" w:sz="6" w:space="0" w:color="000000"/>
            </w:tcBorders>
            <w:shd w:val="clear" w:color="auto" w:fill="auto"/>
          </w:tcPr>
          <w:p w14:paraId="72B9E8B2"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0-20</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6120EA00"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20-30</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46BDED39"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30</w:t>
            </w:r>
            <w:r w:rsidRPr="00AA0E6A">
              <w:rPr>
                <w:rFonts w:ascii="Tahoma" w:eastAsia="Times New Roman" w:hAnsi="Tahoma" w:cs="Times New Roman"/>
                <w:sz w:val="24"/>
                <w:szCs w:val="24"/>
                <w:lang w:val="en-US" w:eastAsia="sr-Latn-CS"/>
              </w:rPr>
              <w:t>&lt; m</w:t>
            </w:r>
            <w:r w:rsidRPr="00AA0E6A">
              <w:rPr>
                <w:rFonts w:ascii="Tahoma" w:eastAsia="Times New Roman" w:hAnsi="Tahoma" w:cs="Times New Roman"/>
                <w:sz w:val="24"/>
                <w:szCs w:val="24"/>
                <w:vertAlign w:val="superscript"/>
                <w:lang w:val="en-US" w:eastAsia="sr-Latn-CS"/>
              </w:rPr>
              <w:t>3</w:t>
            </w:r>
          </w:p>
        </w:tc>
        <w:tc>
          <w:tcPr>
            <w:tcW w:w="2712" w:type="dxa"/>
            <w:tcBorders>
              <w:top w:val="outset" w:sz="6" w:space="0" w:color="000000"/>
              <w:left w:val="outset" w:sz="6" w:space="0" w:color="000000"/>
              <w:bottom w:val="outset" w:sz="6" w:space="0" w:color="000000"/>
              <w:right w:val="outset" w:sz="6" w:space="0" w:color="000000"/>
            </w:tcBorders>
            <w:shd w:val="clear" w:color="auto" w:fill="auto"/>
          </w:tcPr>
          <w:p w14:paraId="7F427AC5"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39,00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346CDA51"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59,00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4F002DEA"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sz w:val="24"/>
                <w:szCs w:val="24"/>
                <w:lang w:eastAsia="sr-Latn-CS"/>
              </w:rPr>
              <w:t>77</w:t>
            </w:r>
            <w:r w:rsidRPr="00AA0E6A">
              <w:rPr>
                <w:rFonts w:ascii="Tahoma" w:eastAsia="Times New Roman" w:hAnsi="Tahoma" w:cs="Times New Roman"/>
                <w:sz w:val="24"/>
                <w:szCs w:val="24"/>
                <w:lang w:val="en-US" w:eastAsia="sr-Latn-CS"/>
              </w:rPr>
              <w:t>,</w:t>
            </w:r>
            <w:r w:rsidRPr="00AA0E6A">
              <w:rPr>
                <w:rFonts w:ascii="Tahoma" w:eastAsia="Times New Roman" w:hAnsi="Tahoma" w:cs="Times New Roman"/>
                <w:sz w:val="24"/>
                <w:szCs w:val="24"/>
                <w:lang w:eastAsia="sr-Latn-CS"/>
              </w:rPr>
              <w:t>0</w:t>
            </w:r>
            <w:r w:rsidRPr="00AA0E6A">
              <w:rPr>
                <w:rFonts w:ascii="Tahoma" w:eastAsia="Times New Roman" w:hAnsi="Tahoma" w:cs="Times New Roman"/>
                <w:sz w:val="24"/>
                <w:szCs w:val="24"/>
                <w:lang w:val="en-US" w:eastAsia="sr-Latn-CS"/>
              </w:rPr>
              <w:t>0ДИН/m</w:t>
            </w:r>
            <w:r w:rsidRPr="00AA0E6A">
              <w:rPr>
                <w:rFonts w:ascii="Tahoma" w:eastAsia="Times New Roman" w:hAnsi="Tahoma" w:cs="Times New Roman"/>
                <w:sz w:val="24"/>
                <w:szCs w:val="24"/>
                <w:vertAlign w:val="superscript"/>
                <w:lang w:val="en-US" w:eastAsia="sr-Latn-CS"/>
              </w:rPr>
              <w:t>3</w:t>
            </w:r>
          </w:p>
        </w:tc>
        <w:tc>
          <w:tcPr>
            <w:tcW w:w="2293" w:type="dxa"/>
            <w:tcBorders>
              <w:top w:val="outset" w:sz="6" w:space="0" w:color="000000"/>
              <w:left w:val="outset" w:sz="6" w:space="0" w:color="000000"/>
              <w:bottom w:val="outset" w:sz="6" w:space="0" w:color="000000"/>
              <w:right w:val="outset" w:sz="6" w:space="0" w:color="000000"/>
            </w:tcBorders>
            <w:shd w:val="clear" w:color="auto" w:fill="auto"/>
          </w:tcPr>
          <w:p w14:paraId="54EE57B4"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 ГРУПА</w:t>
            </w:r>
          </w:p>
          <w:p w14:paraId="56A76B3B"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 ГРУПА</w:t>
            </w:r>
          </w:p>
          <w:p w14:paraId="6FC9A447"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III. ГРУПА</w:t>
            </w:r>
          </w:p>
        </w:tc>
      </w:tr>
      <w:tr w:rsidR="00BC3D2F" w:rsidRPr="00AA0E6A" w14:paraId="07568501" w14:textId="77777777">
        <w:trPr>
          <w:trHeight w:val="1174"/>
        </w:trPr>
        <w:tc>
          <w:tcPr>
            <w:tcW w:w="2461" w:type="dxa"/>
            <w:tcBorders>
              <w:top w:val="outset" w:sz="6" w:space="0" w:color="000000"/>
              <w:left w:val="outset" w:sz="6" w:space="0" w:color="000000"/>
              <w:bottom w:val="outset" w:sz="6" w:space="0" w:color="000000"/>
              <w:right w:val="outset" w:sz="6" w:space="0" w:color="000000"/>
            </w:tcBorders>
            <w:shd w:val="clear" w:color="auto" w:fill="auto"/>
          </w:tcPr>
          <w:p w14:paraId="7044F2B7"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t>ОДВОЂЕЊЕ ОТПАДНИХ ВОДА</w:t>
            </w:r>
          </w:p>
          <w:p w14:paraId="202042FB"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sz w:val="24"/>
                <w:szCs w:val="24"/>
                <w:lang w:eastAsia="sr-Latn-CS"/>
              </w:rPr>
              <w:t>НА ОСНОВУ УТРОШЕНЕ КОЛИЧИНЕ ВОДЕ</w:t>
            </w:r>
          </w:p>
        </w:tc>
        <w:tc>
          <w:tcPr>
            <w:tcW w:w="1604" w:type="dxa"/>
            <w:tcBorders>
              <w:top w:val="outset" w:sz="6" w:space="0" w:color="000000"/>
              <w:left w:val="outset" w:sz="6" w:space="0" w:color="000000"/>
              <w:bottom w:val="outset" w:sz="6" w:space="0" w:color="000000"/>
              <w:right w:val="outset" w:sz="6" w:space="0" w:color="000000"/>
            </w:tcBorders>
            <w:shd w:val="clear" w:color="auto" w:fill="auto"/>
          </w:tcPr>
          <w:p w14:paraId="10B64B43"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 xml:space="preserve">0-20 </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3C720608"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 xml:space="preserve">20-30 </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7D5E3FB0"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30</w:t>
            </w:r>
            <w:r w:rsidRPr="00AA0E6A">
              <w:rPr>
                <w:rFonts w:ascii="Tahoma" w:eastAsia="Times New Roman" w:hAnsi="Tahoma" w:cs="Times New Roman"/>
                <w:sz w:val="24"/>
                <w:szCs w:val="24"/>
                <w:lang w:val="en-US" w:eastAsia="sr-Latn-CS"/>
              </w:rPr>
              <w:t>&lt; m</w:t>
            </w:r>
            <w:r w:rsidRPr="00AA0E6A">
              <w:rPr>
                <w:rFonts w:ascii="Tahoma" w:eastAsia="Times New Roman" w:hAnsi="Tahoma" w:cs="Times New Roman"/>
                <w:sz w:val="24"/>
                <w:szCs w:val="24"/>
                <w:vertAlign w:val="superscript"/>
                <w:lang w:val="en-US" w:eastAsia="sr-Latn-CS"/>
              </w:rPr>
              <w:t>3</w:t>
            </w:r>
          </w:p>
        </w:tc>
        <w:tc>
          <w:tcPr>
            <w:tcW w:w="2712" w:type="dxa"/>
            <w:tcBorders>
              <w:top w:val="outset" w:sz="6" w:space="0" w:color="000000"/>
              <w:left w:val="outset" w:sz="6" w:space="0" w:color="000000"/>
              <w:bottom w:val="outset" w:sz="6" w:space="0" w:color="000000"/>
              <w:right w:val="outset" w:sz="6" w:space="0" w:color="000000"/>
            </w:tcBorders>
            <w:shd w:val="clear" w:color="auto" w:fill="auto"/>
          </w:tcPr>
          <w:p w14:paraId="23BE3A86"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20,00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53D7FC9F"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30,00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200346B7"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sz w:val="24"/>
                <w:szCs w:val="24"/>
                <w:lang w:eastAsia="sr-Latn-CS"/>
              </w:rPr>
              <w:t>38</w:t>
            </w:r>
            <w:r w:rsidRPr="00AA0E6A">
              <w:rPr>
                <w:rFonts w:ascii="Tahoma" w:eastAsia="Times New Roman" w:hAnsi="Tahoma" w:cs="Times New Roman"/>
                <w:sz w:val="24"/>
                <w:szCs w:val="24"/>
                <w:lang w:val="en-US" w:eastAsia="sr-Latn-CS"/>
              </w:rPr>
              <w:t>,00 ДИН/m</w:t>
            </w:r>
            <w:r w:rsidRPr="00AA0E6A">
              <w:rPr>
                <w:rFonts w:ascii="Tahoma" w:eastAsia="Times New Roman" w:hAnsi="Tahoma" w:cs="Times New Roman"/>
                <w:sz w:val="24"/>
                <w:szCs w:val="24"/>
                <w:vertAlign w:val="superscript"/>
                <w:lang w:val="en-US" w:eastAsia="sr-Latn-CS"/>
              </w:rPr>
              <w:t>3</w:t>
            </w:r>
          </w:p>
        </w:tc>
        <w:tc>
          <w:tcPr>
            <w:tcW w:w="2293" w:type="dxa"/>
            <w:tcBorders>
              <w:top w:val="outset" w:sz="6" w:space="0" w:color="000000"/>
              <w:left w:val="outset" w:sz="6" w:space="0" w:color="000000"/>
              <w:bottom w:val="outset" w:sz="6" w:space="0" w:color="000000"/>
              <w:right w:val="outset" w:sz="6" w:space="0" w:color="000000"/>
            </w:tcBorders>
            <w:shd w:val="clear" w:color="auto" w:fill="auto"/>
          </w:tcPr>
          <w:p w14:paraId="38BCA3FC"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 ГРУПА</w:t>
            </w:r>
          </w:p>
          <w:p w14:paraId="37EBDBA8"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 ГРУПА</w:t>
            </w:r>
          </w:p>
          <w:p w14:paraId="6E567F17"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III. ГРУПА</w:t>
            </w:r>
          </w:p>
        </w:tc>
      </w:tr>
      <w:tr w:rsidR="00BC3D2F" w:rsidRPr="00AA0E6A" w14:paraId="7A38C634" w14:textId="77777777">
        <w:trPr>
          <w:trHeight w:val="2965"/>
        </w:trPr>
        <w:tc>
          <w:tcPr>
            <w:tcW w:w="2461" w:type="dxa"/>
            <w:tcBorders>
              <w:top w:val="outset" w:sz="6" w:space="0" w:color="000000"/>
              <w:left w:val="outset" w:sz="6" w:space="0" w:color="000000"/>
              <w:bottom w:val="outset" w:sz="6" w:space="0" w:color="000000"/>
              <w:right w:val="outset" w:sz="6" w:space="0" w:color="000000"/>
            </w:tcBorders>
            <w:shd w:val="clear" w:color="auto" w:fill="auto"/>
          </w:tcPr>
          <w:p w14:paraId="1D391D5B"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t>ИЗНОШЕЊЕ И ДЕПОНОВАЊЕ КОМУНАЛНОГ ОТПАДА</w:t>
            </w:r>
          </w:p>
          <w:p w14:paraId="3327E30F"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sz w:val="24"/>
                <w:szCs w:val="24"/>
                <w:lang w:eastAsia="sr-Latn-CS"/>
              </w:rPr>
              <w:t>КОМУНАЛНИ ОТПАД СЕ САКУПЉА ИСКЉУЧИВО ИЗ  КАНТЕ ЗА СМЕЋЕ ОД 120 Лит.</w:t>
            </w:r>
          </w:p>
        </w:tc>
        <w:tc>
          <w:tcPr>
            <w:tcW w:w="1604" w:type="dxa"/>
            <w:tcBorders>
              <w:top w:val="outset" w:sz="6" w:space="0" w:color="000000"/>
              <w:left w:val="outset" w:sz="6" w:space="0" w:color="000000"/>
              <w:bottom w:val="outset" w:sz="6" w:space="0" w:color="000000"/>
              <w:right w:val="outset" w:sz="6" w:space="0" w:color="000000"/>
            </w:tcBorders>
            <w:shd w:val="clear" w:color="auto" w:fill="auto"/>
          </w:tcPr>
          <w:p w14:paraId="1C3E765E" w14:textId="77777777" w:rsidR="00BC3D2F" w:rsidRPr="00AA0E6A" w:rsidRDefault="00BC3D2F">
            <w:pPr>
              <w:spacing w:beforeAutospacing="1" w:after="0" w:line="240" w:lineRule="auto"/>
              <w:jc w:val="center"/>
              <w:rPr>
                <w:rFonts w:ascii="Tahoma" w:eastAsia="Times New Roman" w:hAnsi="Tahoma" w:cs="Times New Roman"/>
                <w:sz w:val="24"/>
                <w:szCs w:val="24"/>
                <w:lang w:eastAsia="sr-Latn-CS"/>
              </w:rPr>
            </w:pPr>
          </w:p>
          <w:p w14:paraId="234FA54E" w14:textId="77777777" w:rsidR="00BC3D2F" w:rsidRPr="00AA0E6A" w:rsidRDefault="00BC3D2F">
            <w:pPr>
              <w:spacing w:beforeAutospacing="1" w:after="0" w:line="240" w:lineRule="auto"/>
              <w:jc w:val="center"/>
              <w:rPr>
                <w:rFonts w:ascii="Tahoma" w:eastAsia="Times New Roman" w:hAnsi="Tahoma" w:cs="Times New Roman"/>
                <w:sz w:val="24"/>
                <w:szCs w:val="24"/>
                <w:lang w:eastAsia="sr-Latn-CS"/>
              </w:rPr>
            </w:pPr>
          </w:p>
          <w:p w14:paraId="41855ACE"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265,00 ДИН</w:t>
            </w:r>
          </w:p>
        </w:tc>
        <w:tc>
          <w:tcPr>
            <w:tcW w:w="2712" w:type="dxa"/>
            <w:tcBorders>
              <w:top w:val="outset" w:sz="6" w:space="0" w:color="000000"/>
              <w:left w:val="outset" w:sz="6" w:space="0" w:color="000000"/>
              <w:bottom w:val="outset" w:sz="6" w:space="0" w:color="000000"/>
              <w:right w:val="outset" w:sz="6" w:space="0" w:color="000000"/>
            </w:tcBorders>
            <w:shd w:val="clear" w:color="auto" w:fill="auto"/>
          </w:tcPr>
          <w:p w14:paraId="33F976E4" w14:textId="77777777" w:rsidR="00BC3D2F" w:rsidRPr="00AA0E6A" w:rsidRDefault="00C4401D">
            <w:pPr>
              <w:spacing w:beforeAutospacing="1" w:after="0" w:line="240" w:lineRule="auto"/>
              <w:jc w:val="center"/>
              <w:rPr>
                <w:rFonts w:ascii="Tahoma" w:hAnsi="Tahoma"/>
                <w:sz w:val="24"/>
                <w:szCs w:val="24"/>
              </w:rPr>
            </w:pPr>
            <w:r w:rsidRPr="00AA0E6A">
              <w:rPr>
                <w:rFonts w:ascii="Tahoma" w:eastAsia="Times New Roman" w:hAnsi="Tahoma" w:cs="Times New Roman"/>
                <w:sz w:val="24"/>
                <w:szCs w:val="24"/>
                <w:lang w:eastAsia="sr-Latn-CS"/>
              </w:rPr>
              <w:t xml:space="preserve">ДОДАТНА УСЛУГА САКУПЉАЊА ОТПДА СЕ ВРШИ У ЏАКОВИМА СА НАТПИСОМ </w:t>
            </w:r>
          </w:p>
          <w:p w14:paraId="0452CB71"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val="en-US" w:eastAsia="sr-Latn-CS"/>
              </w:rPr>
              <w:t>``</w:t>
            </w:r>
            <w:r w:rsidRPr="00AA0E6A">
              <w:rPr>
                <w:rFonts w:ascii="Tahoma" w:eastAsia="Times New Roman" w:hAnsi="Tahoma" w:cs="Times New Roman"/>
                <w:sz w:val="24"/>
                <w:szCs w:val="24"/>
                <w:lang w:eastAsia="sr-Latn-CS"/>
              </w:rPr>
              <w:t>ЈКП ЧОКА</w:t>
            </w:r>
            <w:r w:rsidRPr="00AA0E6A">
              <w:rPr>
                <w:rFonts w:ascii="Tahoma" w:eastAsia="Times New Roman" w:hAnsi="Tahoma" w:cs="Times New Roman"/>
                <w:sz w:val="24"/>
                <w:szCs w:val="24"/>
                <w:lang w:val="en-US" w:eastAsia="sr-Latn-CS"/>
              </w:rPr>
              <w:t>``</w:t>
            </w:r>
          </w:p>
          <w:p w14:paraId="775373E2" w14:textId="77777777" w:rsidR="00BC3D2F" w:rsidRPr="00AA0E6A" w:rsidRDefault="00BC3D2F">
            <w:pPr>
              <w:spacing w:beforeAutospacing="1" w:after="0" w:line="240" w:lineRule="auto"/>
              <w:jc w:val="center"/>
              <w:rPr>
                <w:rFonts w:ascii="Tahoma" w:eastAsia="Times New Roman" w:hAnsi="Tahoma" w:cs="Times New Roman"/>
                <w:sz w:val="24"/>
                <w:szCs w:val="24"/>
                <w:lang w:val="en-US" w:eastAsia="sr-Latn-CS"/>
              </w:rPr>
            </w:pPr>
          </w:p>
        </w:tc>
        <w:tc>
          <w:tcPr>
            <w:tcW w:w="2293" w:type="dxa"/>
            <w:tcBorders>
              <w:top w:val="outset" w:sz="6" w:space="0" w:color="000000"/>
              <w:left w:val="outset" w:sz="6" w:space="0" w:color="000000"/>
              <w:bottom w:val="outset" w:sz="6" w:space="0" w:color="000000"/>
              <w:right w:val="outset" w:sz="6" w:space="0" w:color="000000"/>
            </w:tcBorders>
            <w:shd w:val="clear" w:color="auto" w:fill="auto"/>
          </w:tcPr>
          <w:p w14:paraId="57918A07" w14:textId="77777777" w:rsidR="00BC3D2F" w:rsidRPr="00AA0E6A" w:rsidRDefault="00BC3D2F">
            <w:pPr>
              <w:spacing w:beforeAutospacing="1" w:after="0" w:line="240" w:lineRule="auto"/>
              <w:jc w:val="center"/>
              <w:rPr>
                <w:rFonts w:ascii="Tahoma" w:eastAsia="Times New Roman" w:hAnsi="Tahoma" w:cs="Times New Roman"/>
                <w:sz w:val="24"/>
                <w:szCs w:val="24"/>
                <w:lang w:val="en-US" w:eastAsia="sr-Latn-CS"/>
              </w:rPr>
            </w:pPr>
          </w:p>
          <w:p w14:paraId="05692229" w14:textId="77777777" w:rsidR="00BC3D2F" w:rsidRPr="00AA0E6A" w:rsidRDefault="00BC3D2F">
            <w:pPr>
              <w:spacing w:beforeAutospacing="1" w:after="0" w:line="240" w:lineRule="auto"/>
              <w:jc w:val="center"/>
              <w:rPr>
                <w:rFonts w:ascii="Tahoma" w:eastAsia="Times New Roman" w:hAnsi="Tahoma" w:cs="Times New Roman"/>
                <w:sz w:val="24"/>
                <w:szCs w:val="24"/>
                <w:lang w:val="en-US" w:eastAsia="sr-Latn-CS"/>
              </w:rPr>
            </w:pPr>
          </w:p>
          <w:p w14:paraId="2D503CC9"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sz w:val="24"/>
                <w:szCs w:val="24"/>
                <w:lang w:val="en-US" w:eastAsia="sr-Latn-CS"/>
              </w:rPr>
              <w:t>85,</w:t>
            </w:r>
            <w:proofErr w:type="gramStart"/>
            <w:r w:rsidRPr="00AA0E6A">
              <w:rPr>
                <w:rFonts w:ascii="Tahoma" w:eastAsia="Times New Roman" w:hAnsi="Tahoma" w:cs="Times New Roman"/>
                <w:sz w:val="24"/>
                <w:szCs w:val="24"/>
                <w:lang w:val="en-US" w:eastAsia="sr-Latn-CS"/>
              </w:rPr>
              <w:t>00  ДИН</w:t>
            </w:r>
            <w:proofErr w:type="gramEnd"/>
            <w:r w:rsidRPr="00AA0E6A">
              <w:rPr>
                <w:rFonts w:ascii="Tahoma" w:eastAsia="Times New Roman" w:hAnsi="Tahoma" w:cs="Times New Roman"/>
                <w:sz w:val="24"/>
                <w:szCs w:val="24"/>
                <w:lang w:val="en-US" w:eastAsia="sr-Latn-CS"/>
              </w:rPr>
              <w:t>/ЏАК</w:t>
            </w:r>
          </w:p>
        </w:tc>
      </w:tr>
      <w:tr w:rsidR="00BC3D2F" w:rsidRPr="00AA0E6A" w14:paraId="637AE2E2" w14:textId="77777777">
        <w:trPr>
          <w:trHeight w:val="775"/>
        </w:trPr>
        <w:tc>
          <w:tcPr>
            <w:tcW w:w="2461" w:type="dxa"/>
            <w:tcBorders>
              <w:top w:val="outset" w:sz="6" w:space="0" w:color="000000"/>
              <w:left w:val="outset" w:sz="6" w:space="0" w:color="000000"/>
              <w:bottom w:val="outset" w:sz="6" w:space="0" w:color="000000"/>
              <w:right w:val="outset" w:sz="6" w:space="0" w:color="000000"/>
            </w:tcBorders>
            <w:shd w:val="clear" w:color="auto" w:fill="auto"/>
          </w:tcPr>
          <w:p w14:paraId="6F18BB43"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t>ИЗНОШЕЊЕ ОТПАДА ОД ОСТАЛИХ ПОТРОШАЧА</w:t>
            </w:r>
          </w:p>
        </w:tc>
        <w:tc>
          <w:tcPr>
            <w:tcW w:w="1604" w:type="dxa"/>
            <w:tcBorders>
              <w:top w:val="outset" w:sz="6" w:space="0" w:color="000000"/>
              <w:left w:val="outset" w:sz="6" w:space="0" w:color="000000"/>
              <w:bottom w:val="outset" w:sz="6" w:space="0" w:color="000000"/>
              <w:right w:val="outset" w:sz="6" w:space="0" w:color="000000"/>
            </w:tcBorders>
            <w:shd w:val="clear" w:color="auto" w:fill="auto"/>
          </w:tcPr>
          <w:p w14:paraId="22D4FBA4"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sz w:val="24"/>
                <w:szCs w:val="24"/>
                <w:lang w:eastAsia="sr-Latn-CS"/>
              </w:rPr>
              <w:t>8,00  ДИН ПО КВАДРАТНОМ МЕТРУ</w:t>
            </w:r>
          </w:p>
        </w:tc>
        <w:tc>
          <w:tcPr>
            <w:tcW w:w="2712" w:type="dxa"/>
            <w:tcBorders>
              <w:top w:val="outset" w:sz="6" w:space="0" w:color="000000"/>
              <w:left w:val="outset" w:sz="6" w:space="0" w:color="000000"/>
              <w:bottom w:val="outset" w:sz="6" w:space="0" w:color="000000"/>
              <w:right w:val="outset" w:sz="6" w:space="0" w:color="000000"/>
            </w:tcBorders>
            <w:shd w:val="clear" w:color="auto" w:fill="auto"/>
          </w:tcPr>
          <w:p w14:paraId="5FC6979F" w14:textId="77777777" w:rsidR="00BC3D2F" w:rsidRPr="00AA0E6A" w:rsidRDefault="00BC3D2F">
            <w:pPr>
              <w:spacing w:beforeAutospacing="1" w:after="0" w:line="240" w:lineRule="auto"/>
              <w:rPr>
                <w:rFonts w:ascii="Tahoma" w:eastAsia="Times New Roman" w:hAnsi="Tahoma" w:cs="Times New Roman"/>
                <w:sz w:val="24"/>
                <w:szCs w:val="24"/>
                <w:lang w:eastAsia="sr-Latn-CS"/>
              </w:rPr>
            </w:pPr>
          </w:p>
        </w:tc>
        <w:tc>
          <w:tcPr>
            <w:tcW w:w="2293" w:type="dxa"/>
            <w:tcBorders>
              <w:top w:val="outset" w:sz="6" w:space="0" w:color="000000"/>
              <w:left w:val="outset" w:sz="6" w:space="0" w:color="000000"/>
              <w:bottom w:val="outset" w:sz="6" w:space="0" w:color="000000"/>
              <w:right w:val="outset" w:sz="6" w:space="0" w:color="000000"/>
            </w:tcBorders>
            <w:shd w:val="clear" w:color="auto" w:fill="auto"/>
          </w:tcPr>
          <w:p w14:paraId="60B38ED1" w14:textId="77777777" w:rsidR="00BC3D2F" w:rsidRPr="00AA0E6A" w:rsidRDefault="00BC3D2F">
            <w:pPr>
              <w:spacing w:beforeAutospacing="1" w:after="0" w:line="240" w:lineRule="auto"/>
              <w:rPr>
                <w:rFonts w:ascii="Tahoma" w:eastAsia="Times New Roman" w:hAnsi="Tahoma" w:cs="Times New Roman"/>
                <w:sz w:val="24"/>
                <w:szCs w:val="24"/>
                <w:lang w:eastAsia="sr-Latn-CS"/>
              </w:rPr>
            </w:pPr>
          </w:p>
        </w:tc>
      </w:tr>
    </w:tbl>
    <w:p w14:paraId="7C5ED4B6" w14:textId="77777777" w:rsidR="00BC3D2F" w:rsidRPr="00AA0E6A" w:rsidRDefault="00C4401D">
      <w:pPr>
        <w:spacing w:beforeAutospacing="1" w:after="0" w:line="240" w:lineRule="auto"/>
        <w:rPr>
          <w:rFonts w:ascii="Tahoma" w:hAnsi="Tahoma"/>
          <w:sz w:val="24"/>
          <w:szCs w:val="24"/>
        </w:rPr>
      </w:pPr>
      <w:r w:rsidRPr="00AA0E6A">
        <w:rPr>
          <w:rFonts w:ascii="Tahoma" w:eastAsia="Times New Roman" w:hAnsi="Tahoma" w:cs="Times New Roman"/>
          <w:b/>
          <w:bCs/>
          <w:sz w:val="24"/>
          <w:szCs w:val="24"/>
          <w:lang w:eastAsia="sr-Latn-CS"/>
        </w:rPr>
        <w:t xml:space="preserve">ТАБЕЛАРНИ ПРЕГЛЕД КОМУНАЛНИХ УСЛУГА ЗА 2021. ГОДИНУ </w:t>
      </w: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60" w:type="dxa"/>
          <w:bottom w:w="60" w:type="dxa"/>
          <w:right w:w="60" w:type="dxa"/>
        </w:tblCellMar>
        <w:tblLook w:val="04A0" w:firstRow="1" w:lastRow="0" w:firstColumn="1" w:lastColumn="0" w:noHBand="0" w:noVBand="1"/>
      </w:tblPr>
      <w:tblGrid>
        <w:gridCol w:w="2449"/>
        <w:gridCol w:w="1648"/>
        <w:gridCol w:w="2689"/>
        <w:gridCol w:w="2269"/>
      </w:tblGrid>
      <w:tr w:rsidR="00BC3D2F" w:rsidRPr="00AA0E6A" w14:paraId="35DCC48A" w14:textId="77777777" w:rsidTr="006936C7">
        <w:trPr>
          <w:trHeight w:val="1366"/>
        </w:trPr>
        <w:tc>
          <w:tcPr>
            <w:tcW w:w="2457" w:type="dxa"/>
            <w:tcBorders>
              <w:top w:val="outset" w:sz="6" w:space="0" w:color="000000"/>
              <w:left w:val="outset" w:sz="6" w:space="0" w:color="000000"/>
              <w:bottom w:val="outset" w:sz="6" w:space="0" w:color="000000"/>
              <w:right w:val="outset" w:sz="6" w:space="0" w:color="000000"/>
            </w:tcBorders>
            <w:shd w:val="clear" w:color="auto" w:fill="auto"/>
          </w:tcPr>
          <w:p w14:paraId="5D133770"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t>ИСПОРУКА ПИЈАЋЕ ВОДЕ У ТАРИФНОМ СИСТЕМУ</w:t>
            </w:r>
          </w:p>
          <w:p w14:paraId="45429E20"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sz w:val="24"/>
                <w:szCs w:val="24"/>
                <w:lang w:eastAsia="sr-Latn-CS"/>
              </w:rPr>
              <w:t>ЦЕНА ЗАВИСИ ОД УТРОШЕНЕ КОЛИЧИНЕ ВОДЕ</w:t>
            </w:r>
          </w:p>
        </w:tc>
        <w:tc>
          <w:tcPr>
            <w:tcW w:w="1603" w:type="dxa"/>
            <w:tcBorders>
              <w:top w:val="outset" w:sz="6" w:space="0" w:color="000000"/>
              <w:left w:val="outset" w:sz="6" w:space="0" w:color="000000"/>
              <w:bottom w:val="outset" w:sz="6" w:space="0" w:color="000000"/>
              <w:right w:val="outset" w:sz="6" w:space="0" w:color="000000"/>
            </w:tcBorders>
            <w:shd w:val="clear" w:color="auto" w:fill="auto"/>
          </w:tcPr>
          <w:p w14:paraId="27B914AF"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0-20</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025B3600"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20-30</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003348DD"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30</w:t>
            </w:r>
            <w:r w:rsidRPr="00AA0E6A">
              <w:rPr>
                <w:rFonts w:ascii="Tahoma" w:eastAsia="Times New Roman" w:hAnsi="Tahoma" w:cs="Times New Roman"/>
                <w:sz w:val="24"/>
                <w:szCs w:val="24"/>
                <w:lang w:val="en-US" w:eastAsia="sr-Latn-CS"/>
              </w:rPr>
              <w:t>&lt; m</w:t>
            </w:r>
            <w:r w:rsidRPr="00AA0E6A">
              <w:rPr>
                <w:rFonts w:ascii="Tahoma" w:eastAsia="Times New Roman" w:hAnsi="Tahoma" w:cs="Times New Roman"/>
                <w:sz w:val="24"/>
                <w:szCs w:val="24"/>
                <w:vertAlign w:val="superscript"/>
                <w:lang w:val="en-US" w:eastAsia="sr-Latn-CS"/>
              </w:rPr>
              <w:t>3</w:t>
            </w:r>
          </w:p>
        </w:tc>
        <w:tc>
          <w:tcPr>
            <w:tcW w:w="2707" w:type="dxa"/>
            <w:tcBorders>
              <w:top w:val="outset" w:sz="6" w:space="0" w:color="000000"/>
              <w:left w:val="outset" w:sz="6" w:space="0" w:color="000000"/>
              <w:bottom w:val="outset" w:sz="6" w:space="0" w:color="000000"/>
              <w:right w:val="outset" w:sz="6" w:space="0" w:color="000000"/>
            </w:tcBorders>
            <w:shd w:val="clear" w:color="auto" w:fill="auto"/>
          </w:tcPr>
          <w:p w14:paraId="4A7EF5DE"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40,00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03AB1D3D"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60,00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568D5D57"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sz w:val="24"/>
                <w:szCs w:val="24"/>
                <w:lang w:eastAsia="sr-Latn-CS"/>
              </w:rPr>
              <w:t>78</w:t>
            </w:r>
            <w:r w:rsidRPr="00AA0E6A">
              <w:rPr>
                <w:rFonts w:ascii="Tahoma" w:eastAsia="Times New Roman" w:hAnsi="Tahoma" w:cs="Times New Roman"/>
                <w:sz w:val="24"/>
                <w:szCs w:val="24"/>
                <w:lang w:val="en-US" w:eastAsia="sr-Latn-CS"/>
              </w:rPr>
              <w:t>,</w:t>
            </w:r>
            <w:r w:rsidRPr="00AA0E6A">
              <w:rPr>
                <w:rFonts w:ascii="Tahoma" w:eastAsia="Times New Roman" w:hAnsi="Tahoma" w:cs="Times New Roman"/>
                <w:sz w:val="24"/>
                <w:szCs w:val="24"/>
                <w:lang w:eastAsia="sr-Latn-CS"/>
              </w:rPr>
              <w:t>0</w:t>
            </w:r>
            <w:r w:rsidRPr="00AA0E6A">
              <w:rPr>
                <w:rFonts w:ascii="Tahoma" w:eastAsia="Times New Roman" w:hAnsi="Tahoma" w:cs="Times New Roman"/>
                <w:sz w:val="24"/>
                <w:szCs w:val="24"/>
                <w:lang w:val="en-US" w:eastAsia="sr-Latn-CS"/>
              </w:rPr>
              <w:t>0ДИН/m</w:t>
            </w:r>
            <w:r w:rsidRPr="00AA0E6A">
              <w:rPr>
                <w:rFonts w:ascii="Tahoma" w:eastAsia="Times New Roman" w:hAnsi="Tahoma" w:cs="Times New Roman"/>
                <w:sz w:val="24"/>
                <w:szCs w:val="24"/>
                <w:vertAlign w:val="superscript"/>
                <w:lang w:val="en-US" w:eastAsia="sr-Latn-CS"/>
              </w:rPr>
              <w:t>3</w:t>
            </w:r>
          </w:p>
        </w:tc>
        <w:tc>
          <w:tcPr>
            <w:tcW w:w="2288" w:type="dxa"/>
            <w:tcBorders>
              <w:top w:val="outset" w:sz="6" w:space="0" w:color="000000"/>
              <w:left w:val="outset" w:sz="6" w:space="0" w:color="000000"/>
              <w:bottom w:val="outset" w:sz="6" w:space="0" w:color="000000"/>
              <w:right w:val="outset" w:sz="6" w:space="0" w:color="000000"/>
            </w:tcBorders>
            <w:shd w:val="clear" w:color="auto" w:fill="auto"/>
          </w:tcPr>
          <w:p w14:paraId="0842A495"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 ГРУПА</w:t>
            </w:r>
          </w:p>
          <w:p w14:paraId="7FB090A9"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 ГРУПА</w:t>
            </w:r>
          </w:p>
          <w:p w14:paraId="33AAADDD"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III. ГРУПА</w:t>
            </w:r>
          </w:p>
        </w:tc>
      </w:tr>
      <w:tr w:rsidR="00BC3D2F" w:rsidRPr="00AA0E6A" w14:paraId="00EBE046" w14:textId="77777777" w:rsidTr="006936C7">
        <w:trPr>
          <w:trHeight w:val="1174"/>
        </w:trPr>
        <w:tc>
          <w:tcPr>
            <w:tcW w:w="2457" w:type="dxa"/>
            <w:tcBorders>
              <w:top w:val="outset" w:sz="6" w:space="0" w:color="000000"/>
              <w:left w:val="outset" w:sz="6" w:space="0" w:color="000000"/>
              <w:bottom w:val="outset" w:sz="6" w:space="0" w:color="000000"/>
              <w:right w:val="outset" w:sz="6" w:space="0" w:color="000000"/>
            </w:tcBorders>
            <w:shd w:val="clear" w:color="auto" w:fill="auto"/>
          </w:tcPr>
          <w:p w14:paraId="716CA005"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t>ОДВОЂЕЊЕ ОТПАДНИХ ВОДА</w:t>
            </w:r>
          </w:p>
          <w:p w14:paraId="6F43E15D"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sz w:val="24"/>
                <w:szCs w:val="24"/>
                <w:lang w:eastAsia="sr-Latn-CS"/>
              </w:rPr>
              <w:t>НА ОСНОВУ УТРОШЕНЕ КОЛИЧИНЕ ВОДЕ</w:t>
            </w:r>
          </w:p>
        </w:tc>
        <w:tc>
          <w:tcPr>
            <w:tcW w:w="1603" w:type="dxa"/>
            <w:tcBorders>
              <w:top w:val="outset" w:sz="6" w:space="0" w:color="000000"/>
              <w:left w:val="outset" w:sz="6" w:space="0" w:color="000000"/>
              <w:bottom w:val="outset" w:sz="6" w:space="0" w:color="000000"/>
              <w:right w:val="outset" w:sz="6" w:space="0" w:color="000000"/>
            </w:tcBorders>
            <w:shd w:val="clear" w:color="auto" w:fill="auto"/>
          </w:tcPr>
          <w:p w14:paraId="1A29AF3D"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 xml:space="preserve">0-20 </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4C3473C7"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 xml:space="preserve">20-30 </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134A711D"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30</w:t>
            </w:r>
            <w:r w:rsidRPr="00AA0E6A">
              <w:rPr>
                <w:rFonts w:ascii="Tahoma" w:eastAsia="Times New Roman" w:hAnsi="Tahoma" w:cs="Times New Roman"/>
                <w:sz w:val="24"/>
                <w:szCs w:val="24"/>
                <w:lang w:val="en-US" w:eastAsia="sr-Latn-CS"/>
              </w:rPr>
              <w:t>&lt; m</w:t>
            </w:r>
            <w:r w:rsidRPr="00AA0E6A">
              <w:rPr>
                <w:rFonts w:ascii="Tahoma" w:eastAsia="Times New Roman" w:hAnsi="Tahoma" w:cs="Times New Roman"/>
                <w:sz w:val="24"/>
                <w:szCs w:val="24"/>
                <w:vertAlign w:val="superscript"/>
                <w:lang w:val="en-US" w:eastAsia="sr-Latn-CS"/>
              </w:rPr>
              <w:t>3</w:t>
            </w:r>
          </w:p>
        </w:tc>
        <w:tc>
          <w:tcPr>
            <w:tcW w:w="2707" w:type="dxa"/>
            <w:tcBorders>
              <w:top w:val="outset" w:sz="6" w:space="0" w:color="000000"/>
              <w:left w:val="outset" w:sz="6" w:space="0" w:color="000000"/>
              <w:bottom w:val="outset" w:sz="6" w:space="0" w:color="000000"/>
              <w:right w:val="outset" w:sz="6" w:space="0" w:color="000000"/>
            </w:tcBorders>
            <w:shd w:val="clear" w:color="auto" w:fill="auto"/>
          </w:tcPr>
          <w:p w14:paraId="29E21484"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21,00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6139E185"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31,00 ДИН/</w:t>
            </w:r>
            <w:r w:rsidRPr="00AA0E6A">
              <w:rPr>
                <w:rFonts w:ascii="Tahoma" w:eastAsia="Times New Roman" w:hAnsi="Tahoma" w:cs="Times New Roman"/>
                <w:sz w:val="24"/>
                <w:szCs w:val="24"/>
                <w:lang w:val="en-US" w:eastAsia="sr-Latn-CS"/>
              </w:rPr>
              <w:t>m</w:t>
            </w:r>
            <w:r w:rsidRPr="00AA0E6A">
              <w:rPr>
                <w:rFonts w:ascii="Tahoma" w:eastAsia="Times New Roman" w:hAnsi="Tahoma" w:cs="Times New Roman"/>
                <w:sz w:val="24"/>
                <w:szCs w:val="24"/>
                <w:vertAlign w:val="superscript"/>
                <w:lang w:val="en-US" w:eastAsia="sr-Latn-CS"/>
              </w:rPr>
              <w:t>3</w:t>
            </w:r>
          </w:p>
          <w:p w14:paraId="048D95CB"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sz w:val="24"/>
                <w:szCs w:val="24"/>
                <w:lang w:eastAsia="sr-Latn-CS"/>
              </w:rPr>
              <w:t>39</w:t>
            </w:r>
            <w:r w:rsidRPr="00AA0E6A">
              <w:rPr>
                <w:rFonts w:ascii="Tahoma" w:eastAsia="Times New Roman" w:hAnsi="Tahoma" w:cs="Times New Roman"/>
                <w:sz w:val="24"/>
                <w:szCs w:val="24"/>
                <w:lang w:val="en-US" w:eastAsia="sr-Latn-CS"/>
              </w:rPr>
              <w:t>,00 ДИН/m</w:t>
            </w:r>
            <w:r w:rsidRPr="00AA0E6A">
              <w:rPr>
                <w:rFonts w:ascii="Tahoma" w:eastAsia="Times New Roman" w:hAnsi="Tahoma" w:cs="Times New Roman"/>
                <w:sz w:val="24"/>
                <w:szCs w:val="24"/>
                <w:vertAlign w:val="superscript"/>
                <w:lang w:val="en-US" w:eastAsia="sr-Latn-CS"/>
              </w:rPr>
              <w:t>3</w:t>
            </w:r>
          </w:p>
        </w:tc>
        <w:tc>
          <w:tcPr>
            <w:tcW w:w="2288" w:type="dxa"/>
            <w:tcBorders>
              <w:top w:val="outset" w:sz="6" w:space="0" w:color="000000"/>
              <w:left w:val="outset" w:sz="6" w:space="0" w:color="000000"/>
              <w:bottom w:val="outset" w:sz="6" w:space="0" w:color="000000"/>
              <w:right w:val="outset" w:sz="6" w:space="0" w:color="000000"/>
            </w:tcBorders>
            <w:shd w:val="clear" w:color="auto" w:fill="auto"/>
          </w:tcPr>
          <w:p w14:paraId="46B8447E"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 ГРУПА</w:t>
            </w:r>
          </w:p>
          <w:p w14:paraId="26287502"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 ГРУПА</w:t>
            </w:r>
          </w:p>
          <w:p w14:paraId="791DA264"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color w:val="000000"/>
                <w:sz w:val="24"/>
                <w:szCs w:val="24"/>
                <w:lang w:val="en-US" w:eastAsia="sr-Latn-CS"/>
              </w:rPr>
              <w:t>III. ГРУПА</w:t>
            </w:r>
          </w:p>
        </w:tc>
      </w:tr>
      <w:tr w:rsidR="00BC3D2F" w:rsidRPr="00AA0E6A" w14:paraId="616FDC58" w14:textId="77777777" w:rsidTr="006936C7">
        <w:trPr>
          <w:trHeight w:val="2965"/>
        </w:trPr>
        <w:tc>
          <w:tcPr>
            <w:tcW w:w="2457" w:type="dxa"/>
            <w:tcBorders>
              <w:top w:val="outset" w:sz="6" w:space="0" w:color="000000"/>
              <w:left w:val="outset" w:sz="6" w:space="0" w:color="000000"/>
              <w:bottom w:val="outset" w:sz="6" w:space="0" w:color="000000"/>
              <w:right w:val="outset" w:sz="6" w:space="0" w:color="000000"/>
            </w:tcBorders>
            <w:shd w:val="clear" w:color="auto" w:fill="auto"/>
          </w:tcPr>
          <w:p w14:paraId="7407A056"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lastRenderedPageBreak/>
              <w:t>ИЗНОШЕЊЕ И ДЕПОНОВАЊЕ КОМУНАЛНОГ ОТПАДА</w:t>
            </w:r>
          </w:p>
          <w:p w14:paraId="639F0B50"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sz w:val="24"/>
                <w:szCs w:val="24"/>
                <w:lang w:eastAsia="sr-Latn-CS"/>
              </w:rPr>
              <w:t>КОМУНАЛНИ ОТПАД СЕ САКУПЉА ИСКЉУЧИВО ИЗ  КАНТЕ ЗА СМЕЋЕ ОД 120 Лит.</w:t>
            </w:r>
          </w:p>
        </w:tc>
        <w:tc>
          <w:tcPr>
            <w:tcW w:w="1603" w:type="dxa"/>
            <w:tcBorders>
              <w:top w:val="outset" w:sz="6" w:space="0" w:color="000000"/>
              <w:left w:val="outset" w:sz="6" w:space="0" w:color="000000"/>
              <w:bottom w:val="outset" w:sz="6" w:space="0" w:color="000000"/>
              <w:right w:val="outset" w:sz="6" w:space="0" w:color="000000"/>
            </w:tcBorders>
            <w:shd w:val="clear" w:color="auto" w:fill="auto"/>
          </w:tcPr>
          <w:p w14:paraId="6781DC0B" w14:textId="77777777" w:rsidR="00BC3D2F" w:rsidRPr="00AA0E6A" w:rsidRDefault="00BC3D2F">
            <w:pPr>
              <w:spacing w:beforeAutospacing="1" w:after="0" w:line="240" w:lineRule="auto"/>
              <w:jc w:val="center"/>
              <w:rPr>
                <w:rFonts w:ascii="Tahoma" w:eastAsia="Times New Roman" w:hAnsi="Tahoma" w:cs="Times New Roman"/>
                <w:sz w:val="24"/>
                <w:szCs w:val="24"/>
                <w:lang w:eastAsia="sr-Latn-CS"/>
              </w:rPr>
            </w:pPr>
          </w:p>
          <w:p w14:paraId="7BE385FB" w14:textId="77777777" w:rsidR="00BC3D2F" w:rsidRPr="00AA0E6A" w:rsidRDefault="00BC3D2F">
            <w:pPr>
              <w:spacing w:beforeAutospacing="1" w:after="0" w:line="240" w:lineRule="auto"/>
              <w:jc w:val="center"/>
              <w:rPr>
                <w:rFonts w:ascii="Tahoma" w:eastAsia="Times New Roman" w:hAnsi="Tahoma" w:cs="Times New Roman"/>
                <w:sz w:val="24"/>
                <w:szCs w:val="24"/>
                <w:lang w:eastAsia="sr-Latn-CS"/>
              </w:rPr>
            </w:pPr>
          </w:p>
          <w:p w14:paraId="6297F547"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eastAsia="sr-Latn-CS"/>
              </w:rPr>
              <w:t>400,00 ДИН</w:t>
            </w:r>
          </w:p>
        </w:tc>
        <w:tc>
          <w:tcPr>
            <w:tcW w:w="2707" w:type="dxa"/>
            <w:tcBorders>
              <w:top w:val="outset" w:sz="6" w:space="0" w:color="000000"/>
              <w:left w:val="outset" w:sz="6" w:space="0" w:color="000000"/>
              <w:bottom w:val="outset" w:sz="6" w:space="0" w:color="000000"/>
              <w:right w:val="outset" w:sz="6" w:space="0" w:color="000000"/>
            </w:tcBorders>
            <w:shd w:val="clear" w:color="auto" w:fill="auto"/>
          </w:tcPr>
          <w:p w14:paraId="7AA991CF" w14:textId="77777777" w:rsidR="00BC3D2F" w:rsidRPr="00AA0E6A" w:rsidRDefault="00C4401D">
            <w:pPr>
              <w:spacing w:beforeAutospacing="1" w:after="0" w:line="240" w:lineRule="auto"/>
              <w:jc w:val="center"/>
              <w:rPr>
                <w:rFonts w:ascii="Tahoma" w:hAnsi="Tahoma"/>
                <w:sz w:val="24"/>
                <w:szCs w:val="24"/>
              </w:rPr>
            </w:pPr>
            <w:r w:rsidRPr="00AA0E6A">
              <w:rPr>
                <w:rFonts w:ascii="Tahoma" w:eastAsia="Times New Roman" w:hAnsi="Tahoma" w:cs="Times New Roman"/>
                <w:sz w:val="24"/>
                <w:szCs w:val="24"/>
                <w:lang w:eastAsia="sr-Latn-CS"/>
              </w:rPr>
              <w:t xml:space="preserve">ДОДАТНА УСЛУГА САКУПЉАЊА ОТПДА СЕ ВРШИ У ЏАКОВИМА СА НАТПИСОМ </w:t>
            </w:r>
          </w:p>
          <w:p w14:paraId="564BBD6A"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val="en-US" w:eastAsia="sr-Latn-CS"/>
              </w:rPr>
              <w:t>``</w:t>
            </w:r>
            <w:r w:rsidRPr="00AA0E6A">
              <w:rPr>
                <w:rFonts w:ascii="Tahoma" w:eastAsia="Times New Roman" w:hAnsi="Tahoma" w:cs="Times New Roman"/>
                <w:sz w:val="24"/>
                <w:szCs w:val="24"/>
                <w:lang w:eastAsia="sr-Latn-CS"/>
              </w:rPr>
              <w:t>ЈКП ЧОКА</w:t>
            </w:r>
            <w:r w:rsidRPr="00AA0E6A">
              <w:rPr>
                <w:rFonts w:ascii="Tahoma" w:eastAsia="Times New Roman" w:hAnsi="Tahoma" w:cs="Times New Roman"/>
                <w:sz w:val="24"/>
                <w:szCs w:val="24"/>
                <w:lang w:val="en-US" w:eastAsia="sr-Latn-CS"/>
              </w:rPr>
              <w:t>``</w:t>
            </w:r>
          </w:p>
          <w:p w14:paraId="32AE783B" w14:textId="77777777" w:rsidR="00BC3D2F" w:rsidRPr="00AA0E6A" w:rsidRDefault="00BC3D2F">
            <w:pPr>
              <w:spacing w:beforeAutospacing="1" w:after="0" w:line="240" w:lineRule="auto"/>
              <w:jc w:val="center"/>
              <w:rPr>
                <w:rFonts w:ascii="Tahoma" w:eastAsia="Times New Roman" w:hAnsi="Tahoma" w:cs="Times New Roman"/>
                <w:sz w:val="24"/>
                <w:szCs w:val="24"/>
                <w:lang w:val="en-US" w:eastAsia="sr-Latn-CS"/>
              </w:rPr>
            </w:pPr>
          </w:p>
        </w:tc>
        <w:tc>
          <w:tcPr>
            <w:tcW w:w="2288" w:type="dxa"/>
            <w:tcBorders>
              <w:top w:val="outset" w:sz="6" w:space="0" w:color="000000"/>
              <w:left w:val="outset" w:sz="6" w:space="0" w:color="000000"/>
              <w:bottom w:val="outset" w:sz="6" w:space="0" w:color="000000"/>
              <w:right w:val="outset" w:sz="6" w:space="0" w:color="000000"/>
            </w:tcBorders>
            <w:shd w:val="clear" w:color="auto" w:fill="auto"/>
          </w:tcPr>
          <w:p w14:paraId="6A473869" w14:textId="77777777" w:rsidR="00BC3D2F" w:rsidRPr="00AA0E6A" w:rsidRDefault="00BC3D2F">
            <w:pPr>
              <w:spacing w:beforeAutospacing="1" w:after="0" w:line="240" w:lineRule="auto"/>
              <w:jc w:val="center"/>
              <w:rPr>
                <w:rFonts w:ascii="Tahoma" w:eastAsia="Times New Roman" w:hAnsi="Tahoma" w:cs="Times New Roman"/>
                <w:sz w:val="24"/>
                <w:szCs w:val="24"/>
                <w:lang w:val="en-US" w:eastAsia="sr-Latn-CS"/>
              </w:rPr>
            </w:pPr>
          </w:p>
          <w:p w14:paraId="494C1133" w14:textId="77777777" w:rsidR="00BC3D2F" w:rsidRPr="00AA0E6A" w:rsidRDefault="00BC3D2F">
            <w:pPr>
              <w:spacing w:beforeAutospacing="1" w:after="0" w:line="240" w:lineRule="auto"/>
              <w:jc w:val="center"/>
              <w:rPr>
                <w:rFonts w:ascii="Tahoma" w:eastAsia="Times New Roman" w:hAnsi="Tahoma" w:cs="Times New Roman"/>
                <w:sz w:val="24"/>
                <w:szCs w:val="24"/>
                <w:lang w:val="en-US" w:eastAsia="sr-Latn-CS"/>
              </w:rPr>
            </w:pPr>
          </w:p>
          <w:p w14:paraId="063CB170" w14:textId="77777777" w:rsidR="00BC3D2F" w:rsidRPr="00AA0E6A" w:rsidRDefault="00C4401D">
            <w:pPr>
              <w:spacing w:beforeAutospacing="1" w:after="0" w:line="240" w:lineRule="auto"/>
              <w:jc w:val="center"/>
              <w:rPr>
                <w:rFonts w:eastAsia="Times New Roman" w:cs="Times New Roman"/>
                <w:sz w:val="24"/>
                <w:szCs w:val="24"/>
                <w:lang w:val="en-US" w:eastAsia="sr-Latn-CS"/>
              </w:rPr>
            </w:pPr>
            <w:r w:rsidRPr="00AA0E6A">
              <w:rPr>
                <w:rFonts w:ascii="Tahoma" w:eastAsia="Times New Roman" w:hAnsi="Tahoma" w:cs="Times New Roman"/>
                <w:sz w:val="24"/>
                <w:szCs w:val="24"/>
                <w:lang w:val="en-US" w:eastAsia="sr-Latn-CS"/>
              </w:rPr>
              <w:t>85,</w:t>
            </w:r>
            <w:proofErr w:type="gramStart"/>
            <w:r w:rsidRPr="00AA0E6A">
              <w:rPr>
                <w:rFonts w:ascii="Tahoma" w:eastAsia="Times New Roman" w:hAnsi="Tahoma" w:cs="Times New Roman"/>
                <w:sz w:val="24"/>
                <w:szCs w:val="24"/>
                <w:lang w:val="en-US" w:eastAsia="sr-Latn-CS"/>
              </w:rPr>
              <w:t>00  ДИН</w:t>
            </w:r>
            <w:proofErr w:type="gramEnd"/>
            <w:r w:rsidRPr="00AA0E6A">
              <w:rPr>
                <w:rFonts w:ascii="Tahoma" w:eastAsia="Times New Roman" w:hAnsi="Tahoma" w:cs="Times New Roman"/>
                <w:sz w:val="24"/>
                <w:szCs w:val="24"/>
                <w:lang w:val="en-US" w:eastAsia="sr-Latn-CS"/>
              </w:rPr>
              <w:t>/ЏАК</w:t>
            </w:r>
          </w:p>
        </w:tc>
      </w:tr>
      <w:tr w:rsidR="00BC3D2F" w:rsidRPr="00AA0E6A" w14:paraId="7462F0EF" w14:textId="77777777" w:rsidTr="006936C7">
        <w:trPr>
          <w:trHeight w:val="775"/>
        </w:trPr>
        <w:tc>
          <w:tcPr>
            <w:tcW w:w="2457" w:type="dxa"/>
            <w:tcBorders>
              <w:top w:val="outset" w:sz="6" w:space="0" w:color="000000"/>
              <w:left w:val="outset" w:sz="6" w:space="0" w:color="000000"/>
              <w:bottom w:val="outset" w:sz="6" w:space="0" w:color="000000"/>
              <w:right w:val="outset" w:sz="6" w:space="0" w:color="000000"/>
            </w:tcBorders>
            <w:shd w:val="clear" w:color="auto" w:fill="auto"/>
          </w:tcPr>
          <w:p w14:paraId="1B6500D3" w14:textId="77777777" w:rsidR="00BC3D2F" w:rsidRPr="00AA0E6A" w:rsidRDefault="00C4401D">
            <w:pPr>
              <w:spacing w:beforeAutospacing="1" w:after="0" w:line="240" w:lineRule="auto"/>
              <w:rPr>
                <w:rFonts w:eastAsia="Times New Roman" w:cs="Times New Roman"/>
                <w:sz w:val="24"/>
                <w:szCs w:val="24"/>
                <w:lang w:eastAsia="sr-Latn-CS"/>
              </w:rPr>
            </w:pPr>
            <w:r w:rsidRPr="00AA0E6A">
              <w:rPr>
                <w:rFonts w:ascii="Tahoma" w:eastAsia="Times New Roman" w:hAnsi="Tahoma" w:cs="Times New Roman"/>
                <w:b/>
                <w:bCs/>
                <w:sz w:val="24"/>
                <w:szCs w:val="24"/>
                <w:lang w:eastAsia="sr-Latn-CS"/>
              </w:rPr>
              <w:t>ИЗНОШЕЊЕ ОТПАДА ОД ОСТАЛИХ ПОТРОШАЧА</w:t>
            </w:r>
          </w:p>
        </w:tc>
        <w:tc>
          <w:tcPr>
            <w:tcW w:w="1603" w:type="dxa"/>
            <w:tcBorders>
              <w:top w:val="outset" w:sz="6" w:space="0" w:color="000000"/>
              <w:left w:val="outset" w:sz="6" w:space="0" w:color="000000"/>
              <w:bottom w:val="outset" w:sz="6" w:space="0" w:color="000000"/>
              <w:right w:val="outset" w:sz="6" w:space="0" w:color="000000"/>
            </w:tcBorders>
            <w:shd w:val="clear" w:color="auto" w:fill="auto"/>
          </w:tcPr>
          <w:p w14:paraId="0CDD64DD" w14:textId="77777777" w:rsidR="00BC3D2F" w:rsidRPr="00AA0E6A" w:rsidRDefault="00C4401D">
            <w:pPr>
              <w:spacing w:beforeAutospacing="1" w:after="0" w:line="240" w:lineRule="auto"/>
              <w:jc w:val="center"/>
              <w:rPr>
                <w:rFonts w:eastAsia="Times New Roman" w:cs="Times New Roman"/>
                <w:sz w:val="24"/>
                <w:szCs w:val="24"/>
                <w:lang w:eastAsia="sr-Latn-CS"/>
              </w:rPr>
            </w:pPr>
            <w:r w:rsidRPr="00AA0E6A">
              <w:rPr>
                <w:rFonts w:ascii="Tahoma" w:eastAsia="Times New Roman" w:hAnsi="Tahoma" w:cs="Times New Roman"/>
                <w:sz w:val="24"/>
                <w:szCs w:val="24"/>
                <w:lang w:val="sr-Latn-RS" w:eastAsia="sr-Latn-CS"/>
              </w:rPr>
              <w:t>1</w:t>
            </w:r>
            <w:r w:rsidRPr="00AA0E6A">
              <w:rPr>
                <w:rFonts w:ascii="Tahoma" w:eastAsia="Times New Roman" w:hAnsi="Tahoma" w:cs="Times New Roman"/>
                <w:sz w:val="24"/>
                <w:szCs w:val="24"/>
                <w:lang w:eastAsia="sr-Latn-CS"/>
              </w:rPr>
              <w:t>2</w:t>
            </w:r>
            <w:r w:rsidRPr="00AA0E6A">
              <w:rPr>
                <w:rFonts w:ascii="Tahoma" w:eastAsia="Times New Roman" w:hAnsi="Tahoma" w:cs="Times New Roman"/>
                <w:sz w:val="24"/>
                <w:szCs w:val="24"/>
                <w:lang w:val="sr-Latn-RS" w:eastAsia="sr-Latn-CS"/>
              </w:rPr>
              <w:t>,00</w:t>
            </w:r>
            <w:r w:rsidRPr="00AA0E6A">
              <w:rPr>
                <w:rFonts w:ascii="Tahoma" w:eastAsia="Times New Roman" w:hAnsi="Tahoma" w:cs="Times New Roman"/>
                <w:sz w:val="24"/>
                <w:szCs w:val="24"/>
                <w:lang w:eastAsia="sr-Latn-CS"/>
              </w:rPr>
              <w:t xml:space="preserve">  ДИН ПО КВАДРАТНОМ МЕТРУ</w:t>
            </w:r>
          </w:p>
        </w:tc>
        <w:tc>
          <w:tcPr>
            <w:tcW w:w="2707" w:type="dxa"/>
            <w:tcBorders>
              <w:top w:val="outset" w:sz="6" w:space="0" w:color="000000"/>
              <w:left w:val="outset" w:sz="6" w:space="0" w:color="000000"/>
              <w:bottom w:val="outset" w:sz="6" w:space="0" w:color="000000"/>
              <w:right w:val="outset" w:sz="6" w:space="0" w:color="000000"/>
            </w:tcBorders>
            <w:shd w:val="clear" w:color="auto" w:fill="auto"/>
          </w:tcPr>
          <w:p w14:paraId="24732D55" w14:textId="77777777" w:rsidR="00BC3D2F" w:rsidRPr="00AA0E6A" w:rsidRDefault="00BC3D2F">
            <w:pPr>
              <w:spacing w:beforeAutospacing="1" w:after="0" w:line="240" w:lineRule="auto"/>
              <w:jc w:val="center"/>
              <w:rPr>
                <w:rFonts w:ascii="Tahoma" w:eastAsia="Times New Roman" w:hAnsi="Tahoma" w:cs="Times New Roman"/>
                <w:sz w:val="24"/>
                <w:szCs w:val="24"/>
                <w:lang w:eastAsia="sr-Latn-CS"/>
              </w:rPr>
            </w:pPr>
          </w:p>
        </w:tc>
        <w:tc>
          <w:tcPr>
            <w:tcW w:w="2288" w:type="dxa"/>
            <w:tcBorders>
              <w:top w:val="outset" w:sz="6" w:space="0" w:color="000000"/>
              <w:left w:val="outset" w:sz="6" w:space="0" w:color="000000"/>
              <w:bottom w:val="outset" w:sz="6" w:space="0" w:color="000000"/>
              <w:right w:val="outset" w:sz="6" w:space="0" w:color="000000"/>
            </w:tcBorders>
            <w:shd w:val="clear" w:color="auto" w:fill="auto"/>
          </w:tcPr>
          <w:p w14:paraId="719ECE72" w14:textId="77777777" w:rsidR="00BC3D2F" w:rsidRPr="00AA0E6A" w:rsidRDefault="00BC3D2F">
            <w:pPr>
              <w:spacing w:beforeAutospacing="1" w:after="0" w:line="240" w:lineRule="auto"/>
              <w:jc w:val="center"/>
              <w:rPr>
                <w:rFonts w:ascii="Tahoma" w:hAnsi="Tahoma"/>
                <w:sz w:val="24"/>
                <w:szCs w:val="24"/>
              </w:rPr>
            </w:pPr>
            <w:bookmarkStart w:id="3" w:name="_Hlk57362514"/>
            <w:bookmarkEnd w:id="3"/>
          </w:p>
        </w:tc>
      </w:tr>
    </w:tbl>
    <w:p w14:paraId="1FB20C3A" w14:textId="77777777" w:rsidR="006B3A24" w:rsidRPr="00AA0E6A" w:rsidRDefault="006B3A24">
      <w:pPr>
        <w:pStyle w:val="BodyTextIndent"/>
        <w:ind w:left="0"/>
        <w:jc w:val="both"/>
        <w:rPr>
          <w:rFonts w:ascii="Tahoma" w:hAnsi="Tahoma"/>
          <w:bCs/>
        </w:rPr>
      </w:pPr>
    </w:p>
    <w:p w14:paraId="15F9841E" w14:textId="1F8CD66A" w:rsidR="00BC3D2F" w:rsidRPr="00AA0E6A" w:rsidRDefault="00C4401D">
      <w:pPr>
        <w:pStyle w:val="BodyTextIndent"/>
        <w:ind w:left="0"/>
        <w:jc w:val="both"/>
        <w:rPr>
          <w:rFonts w:asciiTheme="minorHAnsi" w:hAnsiTheme="minorHAnsi"/>
          <w:bCs/>
        </w:rPr>
      </w:pPr>
      <w:r w:rsidRPr="00AA0E6A">
        <w:rPr>
          <w:rFonts w:ascii="Tahoma" w:hAnsi="Tahoma"/>
          <w:bCs/>
        </w:rPr>
        <w:t xml:space="preserve">У Чоки, </w:t>
      </w:r>
      <w:r w:rsidR="008D1CDD" w:rsidRPr="00AA0E6A">
        <w:rPr>
          <w:rFonts w:ascii="Tahoma" w:hAnsi="Tahoma"/>
          <w:bCs/>
          <w:lang w:val="sr-Cyrl-RS"/>
        </w:rPr>
        <w:t>нове</w:t>
      </w:r>
      <w:r w:rsidRPr="00AA0E6A">
        <w:rPr>
          <w:rFonts w:ascii="Tahoma" w:hAnsi="Tahoma"/>
          <w:bCs/>
        </w:rPr>
        <w:t>мбар</w:t>
      </w:r>
      <w:r w:rsidRPr="00AA0E6A">
        <w:rPr>
          <w:rFonts w:ascii="Tahoma" w:hAnsi="Tahoma"/>
          <w:bCs/>
          <w:lang w:val="en-US"/>
        </w:rPr>
        <w:t xml:space="preserve"> </w:t>
      </w:r>
      <w:r w:rsidRPr="00AA0E6A">
        <w:rPr>
          <w:rFonts w:ascii="Tahoma" w:hAnsi="Tahoma"/>
          <w:bCs/>
        </w:rPr>
        <w:t xml:space="preserve"> 20</w:t>
      </w:r>
      <w:r w:rsidRPr="00AA0E6A">
        <w:rPr>
          <w:rFonts w:ascii="Tahoma" w:hAnsi="Tahoma"/>
          <w:bCs/>
          <w:lang w:val="sr-Latn-RS"/>
        </w:rPr>
        <w:t>2</w:t>
      </w:r>
      <w:r w:rsidR="008259F8" w:rsidRPr="00AA0E6A">
        <w:rPr>
          <w:rFonts w:ascii="Tahoma" w:hAnsi="Tahoma"/>
          <w:bCs/>
          <w:lang w:val="sr-Cyrl-RS"/>
        </w:rPr>
        <w:t>1</w:t>
      </w:r>
      <w:r w:rsidRPr="00AA0E6A">
        <w:rPr>
          <w:rFonts w:ascii="Tahoma" w:hAnsi="Tahoma"/>
          <w:bCs/>
        </w:rPr>
        <w:t>. године</w:t>
      </w:r>
      <w:r w:rsidRPr="00AA0E6A">
        <w:rPr>
          <w:rFonts w:ascii="Tahoma" w:hAnsi="Tahoma"/>
          <w:bCs/>
        </w:rPr>
        <w:tab/>
      </w:r>
      <w:r w:rsidRPr="00AA0E6A">
        <w:rPr>
          <w:rFonts w:ascii="Tahoma" w:hAnsi="Tahoma"/>
          <w:bCs/>
        </w:rPr>
        <w:tab/>
      </w:r>
    </w:p>
    <w:p w14:paraId="204E294C" w14:textId="77777777" w:rsidR="00BC3D2F" w:rsidRPr="00AA0E6A" w:rsidRDefault="00BC3D2F">
      <w:pPr>
        <w:pStyle w:val="BodyTextIndent"/>
        <w:ind w:left="0"/>
        <w:jc w:val="both"/>
        <w:rPr>
          <w:rFonts w:ascii="Tahoma" w:hAnsi="Tahoma"/>
          <w:bCs/>
        </w:rPr>
      </w:pPr>
    </w:p>
    <w:p w14:paraId="15E5B406" w14:textId="77777777" w:rsidR="006B3A24" w:rsidRPr="00AA0E6A" w:rsidRDefault="006B3A24" w:rsidP="006B3A24">
      <w:pPr>
        <w:pStyle w:val="BodyTextIndent"/>
        <w:ind w:left="0"/>
        <w:jc w:val="both"/>
        <w:rPr>
          <w:rFonts w:ascii="Tahoma" w:hAnsi="Tahoma" w:cs="Tahoma"/>
          <w:bCs/>
        </w:rPr>
      </w:pPr>
      <w:r w:rsidRPr="00AA0E6A">
        <w:rPr>
          <w:rFonts w:ascii="Tahoma" w:hAnsi="Tahoma" w:cs="Tahoma"/>
          <w:bCs/>
        </w:rPr>
        <w:t xml:space="preserve">      Председница надзорног одбора                                    Директор  </w:t>
      </w:r>
    </w:p>
    <w:p w14:paraId="2837F9D6" w14:textId="77777777" w:rsidR="006B3A24" w:rsidRPr="00AA0E6A" w:rsidRDefault="006B3A24" w:rsidP="006B3A24">
      <w:pPr>
        <w:pStyle w:val="BodyTextIndent"/>
        <w:ind w:left="0"/>
        <w:jc w:val="both"/>
        <w:rPr>
          <w:rFonts w:ascii="Tahoma" w:hAnsi="Tahoma" w:cs="Tahoma"/>
          <w:b/>
          <w:bCs/>
        </w:rPr>
      </w:pPr>
      <w:r w:rsidRPr="00AA0E6A">
        <w:rPr>
          <w:rFonts w:ascii="Tahoma" w:hAnsi="Tahoma" w:cs="Tahoma"/>
          <w:bCs/>
        </w:rPr>
        <w:t xml:space="preserve">                Зорица Илијашев                                         Вукоман Матовић</w:t>
      </w:r>
    </w:p>
    <w:p w14:paraId="71931D80" w14:textId="77777777" w:rsidR="00BC3D2F" w:rsidRPr="00AA0E6A" w:rsidRDefault="00BC3D2F">
      <w:pPr>
        <w:pStyle w:val="BodyTextIndent"/>
        <w:ind w:left="0"/>
        <w:jc w:val="both"/>
        <w:rPr>
          <w:rFonts w:asciiTheme="minorHAnsi" w:hAnsiTheme="minorHAnsi"/>
          <w:bCs/>
        </w:rPr>
      </w:pPr>
    </w:p>
    <w:sectPr w:rsidR="00BC3D2F" w:rsidRPr="00AA0E6A">
      <w:footerReference w:type="default" r:id="rId9"/>
      <w:pgSz w:w="11906" w:h="16838"/>
      <w:pgMar w:top="1417" w:right="1134"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4216" w14:textId="77777777" w:rsidR="00554AB8" w:rsidRDefault="00554AB8">
      <w:pPr>
        <w:spacing w:after="0" w:line="240" w:lineRule="auto"/>
      </w:pPr>
      <w:r>
        <w:separator/>
      </w:r>
    </w:p>
  </w:endnote>
  <w:endnote w:type="continuationSeparator" w:id="0">
    <w:p w14:paraId="08BAD391" w14:textId="77777777" w:rsidR="00554AB8" w:rsidRDefault="0055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D28" w14:textId="77777777" w:rsidR="00BC3D2F" w:rsidRDefault="00C4401D">
    <w:pPr>
      <w:pStyle w:val="Footer"/>
      <w:ind w:right="360"/>
      <w:jc w:val="center"/>
    </w:pPr>
    <w:r>
      <w:rPr>
        <w:noProof/>
      </w:rPr>
      <mc:AlternateContent>
        <mc:Choice Requires="wps">
          <w:drawing>
            <wp:anchor distT="0" distB="0" distL="0" distR="0" simplePos="0" relativeHeight="23" behindDoc="1" locked="0" layoutInCell="1" allowOverlap="1" wp14:anchorId="5C8C81FA" wp14:editId="15633E72">
              <wp:simplePos x="0" y="0"/>
              <wp:positionH relativeFrom="page">
                <wp:posOffset>6899275</wp:posOffset>
              </wp:positionH>
              <wp:positionV relativeFrom="paragraph">
                <wp:posOffset>635</wp:posOffset>
              </wp:positionV>
              <wp:extent cx="93980" cy="116205"/>
              <wp:effectExtent l="0" t="0" r="0" b="0"/>
              <wp:wrapSquare wrapText="largest"/>
              <wp:docPr id="1" name="Text Box 6"/>
              <wp:cNvGraphicFramePr/>
              <a:graphic xmlns:a="http://schemas.openxmlformats.org/drawingml/2006/main">
                <a:graphicData uri="http://schemas.microsoft.com/office/word/2010/wordprocessingShape">
                  <wps:wsp>
                    <wps:cNvSpPr/>
                    <wps:spPr>
                      <a:xfrm>
                        <a:off x="0" y="0"/>
                        <a:ext cx="93240" cy="115560"/>
                      </a:xfrm>
                      <a:prstGeom prst="rect">
                        <a:avLst/>
                      </a:prstGeom>
                      <a:noFill/>
                      <a:ln>
                        <a:noFill/>
                      </a:ln>
                    </wps:spPr>
                    <wps:style>
                      <a:lnRef idx="0">
                        <a:scrgbClr r="0" g="0" b="0"/>
                      </a:lnRef>
                      <a:fillRef idx="0">
                        <a:scrgbClr r="0" g="0" b="0"/>
                      </a:fillRef>
                      <a:effectRef idx="0">
                        <a:scrgbClr r="0" g="0" b="0"/>
                      </a:effectRef>
                      <a:fontRef idx="minor"/>
                    </wps:style>
                    <wps:txbx>
                      <w:txbxContent>
                        <w:p w14:paraId="4E96538A" w14:textId="77777777" w:rsidR="00BC3D2F" w:rsidRDefault="00C4401D">
                          <w:pPr>
                            <w:pStyle w:val="Footer"/>
                            <w:ind w:firstLine="240"/>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txbxContent>
                    </wps:txbx>
                    <wps:bodyPr lIns="0" tIns="0" rIns="0" bIns="0">
                      <a:noAutofit/>
                    </wps:bodyPr>
                  </wps:wsp>
                </a:graphicData>
              </a:graphic>
            </wp:anchor>
          </w:drawing>
        </mc:Choice>
        <mc:Fallback>
          <w:pict>
            <v:rect w14:anchorId="5C8C81FA" id="Text Box 6" o:spid="_x0000_s1049" style="position:absolute;left:0;text-align:left;margin-left:543.25pt;margin-top:.05pt;width:7.4pt;height:9.15pt;z-index:-50331645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" filled="f" stroked="f">
              <v:textbox inset="0,0,0,0">
                <w:txbxContent>
                  <w:p w14:paraId="4E96538A" w14:textId="77777777" w:rsidR="00BC3D2F" w:rsidRDefault="00C4401D">
                    <w:pPr>
                      <w:pStyle w:val="Footer"/>
                      <w:ind w:firstLine="240"/>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txbxContent>
              </v:textbox>
              <w10:wrap type="square" side="largest" anchorx="page"/>
            </v:rect>
          </w:pict>
        </mc:Fallback>
      </mc:AlternateContent>
    </w:r>
    <w:r>
      <w:rPr>
        <w:sz w:val="20"/>
        <w:szCs w:val="20"/>
      </w:rPr>
      <w:tab/>
    </w:r>
    <w:r>
      <w:rPr>
        <w:sz w:val="20"/>
        <w:szCs w:val="20"/>
      </w:rPr>
      <w:tab/>
    </w:r>
    <w:r>
      <w:t xml:space="preserve"> </w:t>
    </w:r>
    <w:r>
      <w:fldChar w:fldCharType="begin"/>
    </w:r>
    <w:r>
      <w:instrText>PAGE</w:instrText>
    </w:r>
    <w:r>
      <w:fldChar w:fldCharType="separate"/>
    </w:r>
    <w:r>
      <w:t>1</w:t>
    </w:r>
    <w:r>
      <w:fldChar w:fldCharType="end"/>
    </w:r>
  </w:p>
  <w:p w14:paraId="4E305AF6" w14:textId="77777777" w:rsidR="00BC3D2F" w:rsidRDefault="00BC3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8579" w14:textId="77777777" w:rsidR="00BC3D2F" w:rsidRDefault="00C4401D">
    <w:pPr>
      <w:pStyle w:val="Footer"/>
      <w:ind w:right="360"/>
      <w:jc w:val="center"/>
    </w:pPr>
    <w:r>
      <w:rPr>
        <w:noProof/>
      </w:rPr>
      <mc:AlternateContent>
        <mc:Choice Requires="wps">
          <w:drawing>
            <wp:anchor distT="0" distB="0" distL="0" distR="0" simplePos="0" relativeHeight="20" behindDoc="1" locked="0" layoutInCell="1" allowOverlap="1" wp14:anchorId="1B5F611A" wp14:editId="351CD313">
              <wp:simplePos x="0" y="0"/>
              <wp:positionH relativeFrom="page">
                <wp:posOffset>6899275</wp:posOffset>
              </wp:positionH>
              <wp:positionV relativeFrom="paragraph">
                <wp:posOffset>635</wp:posOffset>
              </wp:positionV>
              <wp:extent cx="93980" cy="116205"/>
              <wp:effectExtent l="0" t="0" r="0" b="0"/>
              <wp:wrapSquare wrapText="largest"/>
              <wp:docPr id="59" name="Text Box 3"/>
              <wp:cNvGraphicFramePr/>
              <a:graphic xmlns:a="http://schemas.openxmlformats.org/drawingml/2006/main">
                <a:graphicData uri="http://schemas.microsoft.com/office/word/2010/wordprocessingShape">
                  <wps:wsp>
                    <wps:cNvSpPr/>
                    <wps:spPr>
                      <a:xfrm>
                        <a:off x="0" y="0"/>
                        <a:ext cx="93240" cy="115560"/>
                      </a:xfrm>
                      <a:prstGeom prst="rect">
                        <a:avLst/>
                      </a:prstGeom>
                      <a:noFill/>
                      <a:ln>
                        <a:noFill/>
                      </a:ln>
                    </wps:spPr>
                    <wps:style>
                      <a:lnRef idx="0">
                        <a:scrgbClr r="0" g="0" b="0"/>
                      </a:lnRef>
                      <a:fillRef idx="0">
                        <a:scrgbClr r="0" g="0" b="0"/>
                      </a:fillRef>
                      <a:effectRef idx="0">
                        <a:scrgbClr r="0" g="0" b="0"/>
                      </a:effectRef>
                      <a:fontRef idx="minor"/>
                    </wps:style>
                    <wps:txbx>
                      <w:txbxContent>
                        <w:p w14:paraId="0C98B98E" w14:textId="77777777" w:rsidR="00BC3D2F" w:rsidRDefault="00C4401D">
                          <w:pPr>
                            <w:pStyle w:val="Footer"/>
                            <w:ind w:firstLine="240"/>
                          </w:pPr>
                          <w:r>
                            <w:rPr>
                              <w:rStyle w:val="PageNumber"/>
                            </w:rPr>
                            <w:fldChar w:fldCharType="begin"/>
                          </w:r>
                          <w:r>
                            <w:rPr>
                              <w:rStyle w:val="PageNumber"/>
                            </w:rPr>
                            <w:instrText>PAGE</w:instrText>
                          </w:r>
                          <w:r>
                            <w:rPr>
                              <w:rStyle w:val="PageNumber"/>
                            </w:rPr>
                            <w:fldChar w:fldCharType="separate"/>
                          </w:r>
                          <w:r>
                            <w:rPr>
                              <w:rStyle w:val="PageNumber"/>
                            </w:rPr>
                            <w:t>22</w:t>
                          </w:r>
                          <w:r>
                            <w:rPr>
                              <w:rStyle w:val="PageNumber"/>
                            </w:rPr>
                            <w:fldChar w:fldCharType="end"/>
                          </w:r>
                        </w:p>
                      </w:txbxContent>
                    </wps:txbx>
                    <wps:bodyPr lIns="0" tIns="0" rIns="0" bIns="0">
                      <a:noAutofit/>
                    </wps:bodyPr>
                  </wps:wsp>
                </a:graphicData>
              </a:graphic>
            </wp:anchor>
          </w:drawing>
        </mc:Choice>
        <mc:Fallback>
          <w:pict>
            <v:rect w14:anchorId="1B5F611A" id="Text Box 3" o:spid="_x0000_s1050" style="position:absolute;left:0;text-align:left;margin-left:543.25pt;margin-top:.05pt;width:7.4pt;height:9.15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" filled="f" stroked="f">
              <v:textbox inset="0,0,0,0">
                <w:txbxContent>
                  <w:p w14:paraId="0C98B98E" w14:textId="77777777" w:rsidR="00BC3D2F" w:rsidRDefault="00C4401D">
                    <w:pPr>
                      <w:pStyle w:val="Footer"/>
                      <w:ind w:firstLine="240"/>
                    </w:pPr>
                    <w:r>
                      <w:rPr>
                        <w:rStyle w:val="PageNumber"/>
                      </w:rPr>
                      <w:fldChar w:fldCharType="begin"/>
                    </w:r>
                    <w:r>
                      <w:rPr>
                        <w:rStyle w:val="PageNumber"/>
                      </w:rPr>
                      <w:instrText>PAGE</w:instrText>
                    </w:r>
                    <w:r>
                      <w:rPr>
                        <w:rStyle w:val="PageNumber"/>
                      </w:rPr>
                      <w:fldChar w:fldCharType="separate"/>
                    </w:r>
                    <w:r>
                      <w:rPr>
                        <w:rStyle w:val="PageNumber"/>
                      </w:rPr>
                      <w:t>22</w:t>
                    </w:r>
                    <w:r>
                      <w:rPr>
                        <w:rStyle w:val="PageNumber"/>
                      </w:rPr>
                      <w:fldChar w:fldCharType="end"/>
                    </w:r>
                  </w:p>
                </w:txbxContent>
              </v:textbox>
              <w10:wrap type="square" side="largest" anchorx="page"/>
            </v:rect>
          </w:pict>
        </mc:Fallback>
      </mc:AlternateContent>
    </w:r>
    <w:r>
      <w:rPr>
        <w:sz w:val="20"/>
        <w:szCs w:val="20"/>
      </w:rPr>
      <w:tab/>
    </w:r>
    <w:r>
      <w:rPr>
        <w:sz w:val="20"/>
        <w:szCs w:val="20"/>
      </w:rPr>
      <w:tab/>
    </w:r>
    <w:r>
      <w:t xml:space="preserve"> </w:t>
    </w:r>
    <w:r>
      <w:fldChar w:fldCharType="begin"/>
    </w:r>
    <w:r>
      <w:instrText>PAGE</w:instrText>
    </w:r>
    <w:r>
      <w:fldChar w:fldCharType="separate"/>
    </w:r>
    <w: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48E0" w14:textId="77777777" w:rsidR="00554AB8" w:rsidRDefault="00554AB8">
      <w:pPr>
        <w:spacing w:after="0" w:line="240" w:lineRule="auto"/>
      </w:pPr>
      <w:r>
        <w:separator/>
      </w:r>
    </w:p>
  </w:footnote>
  <w:footnote w:type="continuationSeparator" w:id="0">
    <w:p w14:paraId="61272BFD" w14:textId="77777777" w:rsidR="00554AB8" w:rsidRDefault="00554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C2B0087"/>
    <w:multiLevelType w:val="multilevel"/>
    <w:tmpl w:val="DFA8C9FA"/>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A96AB4"/>
    <w:multiLevelType w:val="multilevel"/>
    <w:tmpl w:val="ACAA649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5E165A"/>
    <w:multiLevelType w:val="multilevel"/>
    <w:tmpl w:val="4D1CC1B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3D897724"/>
    <w:multiLevelType w:val="multilevel"/>
    <w:tmpl w:val="DE88B8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206C2D"/>
    <w:multiLevelType w:val="multilevel"/>
    <w:tmpl w:val="79F63F6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15:restartNumberingAfterBreak="0">
    <w:nsid w:val="45661A2F"/>
    <w:multiLevelType w:val="multilevel"/>
    <w:tmpl w:val="7F1253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B440E83"/>
    <w:multiLevelType w:val="hybridMultilevel"/>
    <w:tmpl w:val="98A68456"/>
    <w:lvl w:ilvl="0" w:tplc="42B2F528">
      <w:start w:val="5"/>
      <w:numFmt w:val="bullet"/>
      <w:lvlText w:val="-"/>
      <w:lvlJc w:val="left"/>
      <w:pPr>
        <w:ind w:left="600" w:hanging="360"/>
      </w:pPr>
      <w:rPr>
        <w:rFonts w:ascii="Times New Roman" w:eastAsia="Times New Roman"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8" w15:restartNumberingAfterBreak="0">
    <w:nsid w:val="6B590019"/>
    <w:multiLevelType w:val="multilevel"/>
    <w:tmpl w:val="E3C82352"/>
    <w:lvl w:ilvl="0">
      <w:start w:val="5"/>
      <w:numFmt w:val="bullet"/>
      <w:lvlText w:val="-"/>
      <w:lvlJc w:val="left"/>
      <w:pPr>
        <w:ind w:left="600" w:hanging="360"/>
      </w:pPr>
      <w:rPr>
        <w:rFonts w:ascii="Times New Roman" w:hAnsi="Times New Roman" w:cs="Times New Roman" w:hint="default"/>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9" w15:restartNumberingAfterBreak="0">
    <w:nsid w:val="6D6A4DDC"/>
    <w:multiLevelType w:val="multilevel"/>
    <w:tmpl w:val="88267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10382B"/>
    <w:multiLevelType w:val="multilevel"/>
    <w:tmpl w:val="FD0E8F3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1"/>
  </w:num>
  <w:num w:numId="2">
    <w:abstractNumId w:val="2"/>
  </w:num>
  <w:num w:numId="3">
    <w:abstractNumId w:val="4"/>
  </w:num>
  <w:num w:numId="4">
    <w:abstractNumId w:val="9"/>
  </w:num>
  <w:num w:numId="5">
    <w:abstractNumId w:val="10"/>
  </w:num>
  <w:num w:numId="6">
    <w:abstractNumId w:val="8"/>
  </w:num>
  <w:num w:numId="7">
    <w:abstractNumId w:val="3"/>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2F"/>
    <w:rsid w:val="00086065"/>
    <w:rsid w:val="000F50F1"/>
    <w:rsid w:val="00130EF4"/>
    <w:rsid w:val="001E0A98"/>
    <w:rsid w:val="00307CFF"/>
    <w:rsid w:val="003B622B"/>
    <w:rsid w:val="00442DE8"/>
    <w:rsid w:val="004B2AC4"/>
    <w:rsid w:val="004B3403"/>
    <w:rsid w:val="005478B2"/>
    <w:rsid w:val="00554AB8"/>
    <w:rsid w:val="005F22C9"/>
    <w:rsid w:val="00675A9F"/>
    <w:rsid w:val="006936C7"/>
    <w:rsid w:val="006B3A24"/>
    <w:rsid w:val="00760893"/>
    <w:rsid w:val="00761070"/>
    <w:rsid w:val="007E383D"/>
    <w:rsid w:val="008259F8"/>
    <w:rsid w:val="008D1CDD"/>
    <w:rsid w:val="008E150E"/>
    <w:rsid w:val="00924082"/>
    <w:rsid w:val="009C609F"/>
    <w:rsid w:val="00AA0E6A"/>
    <w:rsid w:val="00B759EE"/>
    <w:rsid w:val="00B82E22"/>
    <w:rsid w:val="00BC3D2F"/>
    <w:rsid w:val="00C4401D"/>
    <w:rsid w:val="00E94095"/>
    <w:rsid w:val="00EA2A1F"/>
    <w:rsid w:val="00F440E7"/>
    <w:rsid w:val="00F51AA7"/>
    <w:rsid w:val="00FE2EAA"/>
  </w:rsids>
  <m:mathPr>
    <m:mathFont m:val="Cambria Math"/>
    <m:brkBin m:val="before"/>
    <m:brkBinSub m:val="--"/>
    <m:smallFrac m:val="0"/>
    <m:dispDef/>
    <m:lMargin m:val="0"/>
    <m:rMargin m:val="0"/>
    <m:defJc m:val="centerGroup"/>
    <m:wrapIndent m:val="1440"/>
    <m:intLim m:val="subSup"/>
    <m:naryLim m:val="undOvr"/>
  </m:mathPr>
  <w:themeFontLang w:val="sr-Latn-C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3DC2"/>
  <w15:docId w15:val="{7B701379-5862-445C-96A9-6EEA818C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B5"/>
    <w:pPr>
      <w:spacing w:after="200" w:line="276" w:lineRule="auto"/>
    </w:pPr>
  </w:style>
  <w:style w:type="paragraph" w:styleId="Heading1">
    <w:name w:val="heading 1"/>
    <w:basedOn w:val="Normal"/>
    <w:next w:val="Normal"/>
    <w:link w:val="Heading1Char"/>
    <w:uiPriority w:val="9"/>
    <w:qFormat/>
    <w:rsid w:val="00DE5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5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29232B"/>
    <w:rPr>
      <w:rFonts w:ascii="Times New Roman" w:eastAsia="Times New Roman" w:hAnsi="Times New Roman" w:cs="Times New Roman"/>
      <w:sz w:val="24"/>
      <w:szCs w:val="24"/>
      <w:lang w:eastAsia="ar-SA"/>
    </w:rPr>
  </w:style>
  <w:style w:type="character" w:styleId="PageNumber">
    <w:name w:val="page number"/>
    <w:basedOn w:val="DefaultParagraphFont"/>
    <w:semiHidden/>
    <w:qFormat/>
    <w:rsid w:val="00736D81"/>
  </w:style>
  <w:style w:type="character" w:customStyle="1" w:styleId="FooterChar">
    <w:name w:val="Footer Char"/>
    <w:basedOn w:val="DefaultParagraphFont"/>
    <w:link w:val="Footer"/>
    <w:semiHidden/>
    <w:qFormat/>
    <w:rsid w:val="00736D81"/>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semiHidden/>
    <w:qFormat/>
    <w:rsid w:val="00736D81"/>
    <w:rPr>
      <w:rFonts w:ascii="Times New Roman" w:eastAsia="Times New Roman" w:hAnsi="Times New Roman" w:cs="Times New Roman"/>
      <w:sz w:val="24"/>
      <w:szCs w:val="24"/>
      <w:lang w:val="en-US" w:eastAsia="ar-SA"/>
    </w:rPr>
  </w:style>
  <w:style w:type="character" w:customStyle="1" w:styleId="BalloonTextChar">
    <w:name w:val="Balloon Text Char"/>
    <w:basedOn w:val="DefaultParagraphFont"/>
    <w:link w:val="BalloonText"/>
    <w:uiPriority w:val="99"/>
    <w:semiHidden/>
    <w:qFormat/>
    <w:rsid w:val="00154F98"/>
    <w:rPr>
      <w:rFonts w:ascii="Tahoma" w:hAnsi="Tahoma" w:cs="Tahoma"/>
      <w:sz w:val="16"/>
      <w:szCs w:val="16"/>
    </w:rPr>
  </w:style>
  <w:style w:type="character" w:customStyle="1" w:styleId="TitleChar">
    <w:name w:val="Title Char"/>
    <w:basedOn w:val="DefaultParagraphFont"/>
    <w:link w:val="Title"/>
    <w:uiPriority w:val="10"/>
    <w:qFormat/>
    <w:rsid w:val="00FC7194"/>
    <w:rPr>
      <w:rFonts w:asciiTheme="majorHAnsi" w:eastAsiaTheme="majorEastAsia" w:hAnsiTheme="majorHAnsi" w:cstheme="majorBidi"/>
      <w:color w:val="17365D" w:themeColor="text2" w:themeShade="BF"/>
      <w:spacing w:val="5"/>
      <w:kern w:val="2"/>
      <w:sz w:val="52"/>
      <w:szCs w:val="52"/>
    </w:rPr>
  </w:style>
  <w:style w:type="character" w:customStyle="1" w:styleId="FootnoteTextChar">
    <w:name w:val="Footnote Text Char"/>
    <w:basedOn w:val="DefaultParagraphFont"/>
    <w:link w:val="FootnoteText"/>
    <w:uiPriority w:val="99"/>
    <w:semiHidden/>
    <w:qFormat/>
    <w:rsid w:val="00DE57BF"/>
    <w:rPr>
      <w:sz w:val="20"/>
      <w:szCs w:val="20"/>
    </w:rPr>
  </w:style>
  <w:style w:type="character" w:customStyle="1" w:styleId="FootnoteCharacters">
    <w:name w:val="Footnote Characters"/>
    <w:basedOn w:val="DefaultParagraphFont"/>
    <w:uiPriority w:val="99"/>
    <w:semiHidden/>
    <w:unhideWhenUsed/>
    <w:qFormat/>
    <w:rsid w:val="00DE57BF"/>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DE5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DE57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F0586C"/>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qFormat/>
    <w:rsid w:val="00077C42"/>
  </w:style>
  <w:style w:type="character" w:styleId="SubtleEmphasis">
    <w:name w:val="Subtle Emphasis"/>
    <w:basedOn w:val="DefaultParagraphFont"/>
    <w:uiPriority w:val="19"/>
    <w:qFormat/>
    <w:rsid w:val="004970D2"/>
    <w:rPr>
      <w:i/>
      <w:iCs/>
      <w:color w:val="404040" w:themeColor="text1" w:themeTint="BF"/>
    </w:rPr>
  </w:style>
  <w:style w:type="character" w:styleId="SubtleReference">
    <w:name w:val="Subtle Reference"/>
    <w:basedOn w:val="DefaultParagraphFont"/>
    <w:uiPriority w:val="31"/>
    <w:qFormat/>
    <w:rsid w:val="00166E19"/>
    <w:rPr>
      <w:smallCaps/>
      <w:color w:val="5A5A5A" w:themeColor="text1" w:themeTint="A5"/>
    </w:rPr>
  </w:style>
  <w:style w:type="character" w:customStyle="1" w:styleId="ListLabel1">
    <w:name w:val="ListLabel 1"/>
    <w:qFormat/>
    <w:rPr>
      <w:b/>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rFonts w:cs="StarSymbol"/>
      <w:sz w:val="18"/>
      <w:szCs w:val="18"/>
    </w:rPr>
  </w:style>
  <w:style w:type="character" w:customStyle="1" w:styleId="ListLabel23">
    <w:name w:val="ListLabel 23"/>
    <w:qFormat/>
    <w:rPr>
      <w:rFonts w:cs="StarSymbol"/>
      <w:sz w:val="18"/>
      <w:szCs w:val="18"/>
    </w:rPr>
  </w:style>
  <w:style w:type="character" w:customStyle="1" w:styleId="ListLabel24">
    <w:name w:val="ListLabel 24"/>
    <w:qFormat/>
    <w:rPr>
      <w:rFonts w:cs="StarSymbol"/>
      <w:sz w:val="18"/>
      <w:szCs w:val="18"/>
    </w:rPr>
  </w:style>
  <w:style w:type="character" w:customStyle="1" w:styleId="ListLabel25">
    <w:name w:val="ListLabel 25"/>
    <w:qFormat/>
    <w:rPr>
      <w:rFonts w:cs="StarSymbol"/>
      <w:sz w:val="18"/>
      <w:szCs w:val="18"/>
    </w:rPr>
  </w:style>
  <w:style w:type="character" w:customStyle="1" w:styleId="ListLabel26">
    <w:name w:val="ListLabel 26"/>
    <w:qFormat/>
    <w:rPr>
      <w:rFonts w:cs="StarSymbol"/>
      <w:sz w:val="18"/>
      <w:szCs w:val="18"/>
    </w:rPr>
  </w:style>
  <w:style w:type="character" w:customStyle="1" w:styleId="ListLabel27">
    <w:name w:val="ListLabel 27"/>
    <w:qFormat/>
    <w:rPr>
      <w:rFonts w:cs="StarSymbol"/>
      <w:sz w:val="18"/>
      <w:szCs w:val="18"/>
    </w:rPr>
  </w:style>
  <w:style w:type="character" w:customStyle="1" w:styleId="ListLabel28">
    <w:name w:val="ListLabel 28"/>
    <w:qFormat/>
    <w:rPr>
      <w:rFonts w:cs="StarSymbol"/>
      <w:sz w:val="18"/>
      <w:szCs w:val="18"/>
    </w:rPr>
  </w:style>
  <w:style w:type="character" w:customStyle="1" w:styleId="ListLabel29">
    <w:name w:val="ListLabel 29"/>
    <w:qFormat/>
    <w:rPr>
      <w:rFonts w:cs="StarSymbol"/>
      <w:sz w:val="18"/>
      <w:szCs w:val="18"/>
    </w:rPr>
  </w:style>
  <w:style w:type="character" w:customStyle="1" w:styleId="ListLabel30">
    <w:name w:val="ListLabel 30"/>
    <w:qFormat/>
    <w:rPr>
      <w:rFonts w:cs="StarSymbol"/>
      <w:sz w:val="18"/>
      <w:szCs w:val="18"/>
    </w:rPr>
  </w:style>
  <w:style w:type="character" w:customStyle="1" w:styleId="ListLabel31">
    <w:name w:val="ListLabel 31"/>
    <w:qFormat/>
    <w:rPr>
      <w:b w:val="0"/>
      <w:sz w:val="28"/>
    </w:rPr>
  </w:style>
  <w:style w:type="character" w:customStyle="1" w:styleId="ListLabel32">
    <w:name w:val="ListLabel 32"/>
    <w:qFormat/>
    <w:rPr>
      <w:b w:val="0"/>
      <w:sz w:val="28"/>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Bullets">
    <w:name w:val="Bullets"/>
    <w:qFormat/>
    <w:rPr>
      <w:rFonts w:ascii="OpenSymbol" w:eastAsia="OpenSymbol" w:hAnsi="OpenSymbol" w:cs="OpenSymbol"/>
    </w:rPr>
  </w:style>
  <w:style w:type="character" w:customStyle="1" w:styleId="EndnoteCharacters">
    <w:name w:val="Endnote Characters"/>
    <w:qFormat/>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B7283A"/>
    <w:rPr>
      <w:rFonts w:ascii="Times New Roman" w:eastAsia="Calibri" w:hAnsi="Times New Roman" w:cs="Times New Roman"/>
      <w:color w:val="000000"/>
      <w:sz w:val="24"/>
      <w:szCs w:val="24"/>
    </w:rPr>
  </w:style>
  <w:style w:type="paragraph" w:styleId="BodyTextIndent">
    <w:name w:val="Body Text Indent"/>
    <w:basedOn w:val="Normal"/>
    <w:link w:val="BodyTextIndentChar"/>
    <w:semiHidden/>
    <w:rsid w:val="0029232B"/>
    <w:pPr>
      <w:suppressAutoHyphens/>
      <w:spacing w:after="0" w:line="240" w:lineRule="auto"/>
      <w:ind w:left="795"/>
    </w:pPr>
    <w:rPr>
      <w:rFonts w:ascii="Times New Roman" w:eastAsia="Times New Roman" w:hAnsi="Times New Roman" w:cs="Times New Roman"/>
      <w:sz w:val="24"/>
      <w:szCs w:val="24"/>
      <w:lang w:eastAsia="ar-SA"/>
    </w:rPr>
  </w:style>
  <w:style w:type="paragraph" w:styleId="Footer">
    <w:name w:val="footer"/>
    <w:basedOn w:val="Normal"/>
    <w:link w:val="Foot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paragraph" w:styleId="Header">
    <w:name w:val="header"/>
    <w:basedOn w:val="Normal"/>
    <w:link w:val="HeaderChar"/>
    <w:semiHidden/>
    <w:rsid w:val="00736D81"/>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paragraph" w:customStyle="1" w:styleId="bodytext0">
    <w:name w:val="bodytext"/>
    <w:basedOn w:val="Normal"/>
    <w:qFormat/>
    <w:rsid w:val="00154F98"/>
    <w:pPr>
      <w:spacing w:beforeAutospacing="1" w:afterAutospacing="1" w:line="240" w:lineRule="auto"/>
    </w:pPr>
    <w:rPr>
      <w:rFonts w:ascii="Arial" w:eastAsia="Times New Roman" w:hAnsi="Arial" w:cs="Arial"/>
      <w:lang w:eastAsia="sr-Latn-CS"/>
    </w:rPr>
  </w:style>
  <w:style w:type="paragraph" w:customStyle="1" w:styleId="bodytextuvuceni">
    <w:name w:val="bodytext_uvuceni"/>
    <w:basedOn w:val="Normal"/>
    <w:qFormat/>
    <w:rsid w:val="00154F98"/>
    <w:pPr>
      <w:spacing w:beforeAutospacing="1" w:afterAutospacing="1" w:line="240" w:lineRule="auto"/>
      <w:ind w:left="1134"/>
    </w:pPr>
    <w:rPr>
      <w:rFonts w:ascii="Arial" w:eastAsia="Times New Roman" w:hAnsi="Arial" w:cs="Arial"/>
      <w:lang w:eastAsia="sr-Latn-CS"/>
    </w:rPr>
  </w:style>
  <w:style w:type="paragraph" w:customStyle="1" w:styleId="bodytextuvuceni2">
    <w:name w:val="bodytext_uvuceni2"/>
    <w:basedOn w:val="Normal"/>
    <w:qFormat/>
    <w:rsid w:val="00154F98"/>
    <w:pPr>
      <w:spacing w:beforeAutospacing="1" w:afterAutospacing="1" w:line="240" w:lineRule="auto"/>
      <w:ind w:left="1701"/>
    </w:pPr>
    <w:rPr>
      <w:rFonts w:ascii="Arial" w:eastAsia="Times New Roman" w:hAnsi="Arial" w:cs="Arial"/>
      <w:lang w:eastAsia="sr-Latn-CS"/>
    </w:rPr>
  </w:style>
  <w:style w:type="paragraph" w:customStyle="1" w:styleId="bodytextcentar">
    <w:name w:val="bodytextcentar"/>
    <w:basedOn w:val="Normal"/>
    <w:qFormat/>
    <w:rsid w:val="00154F98"/>
    <w:pPr>
      <w:spacing w:beforeAutospacing="1" w:afterAutospacing="1" w:line="240" w:lineRule="auto"/>
      <w:jc w:val="center"/>
    </w:pPr>
    <w:rPr>
      <w:rFonts w:ascii="Arial" w:eastAsia="Times New Roman" w:hAnsi="Arial" w:cs="Arial"/>
      <w:lang w:eastAsia="sr-Latn-CS"/>
    </w:rPr>
  </w:style>
  <w:style w:type="paragraph" w:styleId="BalloonText">
    <w:name w:val="Balloon Text"/>
    <w:basedOn w:val="Normal"/>
    <w:link w:val="BalloonTextChar"/>
    <w:uiPriority w:val="99"/>
    <w:semiHidden/>
    <w:unhideWhenUsed/>
    <w:qFormat/>
    <w:rsid w:val="00154F98"/>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7739CA"/>
    <w:pPr>
      <w:spacing w:beforeAutospacing="1" w:after="115" w:line="240" w:lineRule="auto"/>
    </w:pPr>
    <w:rPr>
      <w:rFonts w:ascii="Times New Roman" w:eastAsia="Times New Roman" w:hAnsi="Times New Roman" w:cs="Times New Roman"/>
      <w:sz w:val="24"/>
      <w:szCs w:val="24"/>
      <w:lang w:eastAsia="sr-Latn-CS"/>
    </w:rPr>
  </w:style>
  <w:style w:type="paragraph" w:customStyle="1" w:styleId="text">
    <w:name w:val="text"/>
    <w:basedOn w:val="Normal"/>
    <w:qFormat/>
    <w:rsid w:val="0015603B"/>
    <w:pPr>
      <w:spacing w:beforeAutospacing="1" w:afterAutospacing="1" w:line="240" w:lineRule="auto"/>
    </w:pPr>
    <w:rPr>
      <w:rFonts w:ascii="Times New Roman" w:eastAsia="Times New Roman" w:hAnsi="Times New Roman" w:cs="Times New Roman"/>
      <w:sz w:val="24"/>
      <w:szCs w:val="24"/>
      <w:lang w:eastAsia="sr-Latn-CS"/>
    </w:rPr>
  </w:style>
  <w:style w:type="paragraph" w:styleId="Title">
    <w:name w:val="Title"/>
    <w:basedOn w:val="Normal"/>
    <w:next w:val="Normal"/>
    <w:link w:val="TitleChar"/>
    <w:uiPriority w:val="10"/>
    <w:qFormat/>
    <w:rsid w:val="00FC719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FootnoteText">
    <w:name w:val="footnote text"/>
    <w:basedOn w:val="Normal"/>
    <w:link w:val="FootnoteTextChar"/>
    <w:uiPriority w:val="99"/>
    <w:semiHidden/>
    <w:unhideWhenUsed/>
    <w:rsid w:val="00DE57BF"/>
    <w:pPr>
      <w:spacing w:after="0" w:line="240" w:lineRule="auto"/>
    </w:pPr>
    <w:rPr>
      <w:sz w:val="20"/>
      <w:szCs w:val="20"/>
    </w:rPr>
  </w:style>
  <w:style w:type="paragraph" w:styleId="NoSpacing">
    <w:name w:val="No Spacing"/>
    <w:uiPriority w:val="1"/>
    <w:qFormat/>
    <w:rsid w:val="00DE57BF"/>
  </w:style>
  <w:style w:type="paragraph" w:styleId="ListParagraph">
    <w:name w:val="List Paragraph"/>
    <w:basedOn w:val="Normal"/>
    <w:uiPriority w:val="34"/>
    <w:qFormat/>
    <w:rsid w:val="001E4C1F"/>
    <w:pPr>
      <w:ind w:left="720"/>
      <w:contextualSpacing/>
    </w:pPr>
  </w:style>
  <w:style w:type="paragraph" w:customStyle="1" w:styleId="Standard">
    <w:name w:val="Standard"/>
    <w:qFormat/>
    <w:rsid w:val="00612B9A"/>
    <w:pPr>
      <w:suppressAutoHyphens/>
    </w:pPr>
    <w:rPr>
      <w:rFonts w:ascii="Liberation Serif" w:eastAsia="NSimSun" w:hAnsi="Liberation Serif" w:cs="Arial"/>
      <w:kern w:val="2"/>
      <w:sz w:val="24"/>
      <w:szCs w:val="24"/>
      <w:lang w:val="en-US" w:eastAsia="zh-CN" w:bidi="hi-IN"/>
    </w:rPr>
  </w:style>
  <w:style w:type="paragraph" w:customStyle="1" w:styleId="FrameContents">
    <w:name w:val="Frame Contents"/>
    <w:basedOn w:val="Normal"/>
    <w:qFormat/>
  </w:style>
  <w:style w:type="paragraph" w:customStyle="1" w:styleId="ListContents">
    <w:name w:val="List Contents"/>
    <w:basedOn w:val="Normal"/>
    <w:qFormat/>
    <w:pPr>
      <w:ind w:left="567"/>
    </w:pPr>
  </w:style>
  <w:style w:type="table" w:styleId="TableGrid">
    <w:name w:val="Table Grid"/>
    <w:basedOn w:val="TableNormal"/>
    <w:uiPriority w:val="59"/>
    <w:rsid w:val="008A52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936C7"/>
    <w:rPr>
      <w:sz w:val="16"/>
      <w:szCs w:val="16"/>
    </w:rPr>
  </w:style>
  <w:style w:type="paragraph" w:styleId="CommentText">
    <w:name w:val="annotation text"/>
    <w:basedOn w:val="Normal"/>
    <w:link w:val="CommentTextChar"/>
    <w:uiPriority w:val="99"/>
    <w:semiHidden/>
    <w:unhideWhenUsed/>
    <w:rsid w:val="006936C7"/>
    <w:pPr>
      <w:spacing w:line="240" w:lineRule="auto"/>
    </w:pPr>
    <w:rPr>
      <w:sz w:val="20"/>
      <w:szCs w:val="20"/>
    </w:rPr>
  </w:style>
  <w:style w:type="character" w:customStyle="1" w:styleId="CommentTextChar">
    <w:name w:val="Comment Text Char"/>
    <w:basedOn w:val="DefaultParagraphFont"/>
    <w:link w:val="CommentText"/>
    <w:uiPriority w:val="99"/>
    <w:semiHidden/>
    <w:rsid w:val="006936C7"/>
    <w:rPr>
      <w:sz w:val="20"/>
      <w:szCs w:val="20"/>
    </w:rPr>
  </w:style>
  <w:style w:type="paragraph" w:styleId="CommentSubject">
    <w:name w:val="annotation subject"/>
    <w:basedOn w:val="CommentText"/>
    <w:next w:val="CommentText"/>
    <w:link w:val="CommentSubjectChar"/>
    <w:uiPriority w:val="99"/>
    <w:semiHidden/>
    <w:unhideWhenUsed/>
    <w:rsid w:val="006936C7"/>
    <w:rPr>
      <w:b/>
      <w:bCs/>
    </w:rPr>
  </w:style>
  <w:style w:type="character" w:customStyle="1" w:styleId="CommentSubjectChar">
    <w:name w:val="Comment Subject Char"/>
    <w:basedOn w:val="CommentTextChar"/>
    <w:link w:val="CommentSubject"/>
    <w:uiPriority w:val="99"/>
    <w:semiHidden/>
    <w:rsid w:val="00693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567">
      <w:bodyDiv w:val="1"/>
      <w:marLeft w:val="0"/>
      <w:marRight w:val="0"/>
      <w:marTop w:val="0"/>
      <w:marBottom w:val="0"/>
      <w:divBdr>
        <w:top w:val="none" w:sz="0" w:space="0" w:color="auto"/>
        <w:left w:val="none" w:sz="0" w:space="0" w:color="auto"/>
        <w:bottom w:val="none" w:sz="0" w:space="0" w:color="auto"/>
        <w:right w:val="none" w:sz="0" w:space="0" w:color="auto"/>
      </w:divBdr>
    </w:div>
    <w:div w:id="205676800">
      <w:bodyDiv w:val="1"/>
      <w:marLeft w:val="0"/>
      <w:marRight w:val="0"/>
      <w:marTop w:val="0"/>
      <w:marBottom w:val="0"/>
      <w:divBdr>
        <w:top w:val="none" w:sz="0" w:space="0" w:color="auto"/>
        <w:left w:val="none" w:sz="0" w:space="0" w:color="auto"/>
        <w:bottom w:val="none" w:sz="0" w:space="0" w:color="auto"/>
        <w:right w:val="none" w:sz="0" w:space="0" w:color="auto"/>
      </w:divBdr>
    </w:div>
    <w:div w:id="655645604">
      <w:bodyDiv w:val="1"/>
      <w:marLeft w:val="0"/>
      <w:marRight w:val="0"/>
      <w:marTop w:val="0"/>
      <w:marBottom w:val="0"/>
      <w:divBdr>
        <w:top w:val="none" w:sz="0" w:space="0" w:color="auto"/>
        <w:left w:val="none" w:sz="0" w:space="0" w:color="auto"/>
        <w:bottom w:val="none" w:sz="0" w:space="0" w:color="auto"/>
        <w:right w:val="none" w:sz="0" w:space="0" w:color="auto"/>
      </w:divBdr>
    </w:div>
    <w:div w:id="762798535">
      <w:bodyDiv w:val="1"/>
      <w:marLeft w:val="0"/>
      <w:marRight w:val="0"/>
      <w:marTop w:val="0"/>
      <w:marBottom w:val="0"/>
      <w:divBdr>
        <w:top w:val="none" w:sz="0" w:space="0" w:color="auto"/>
        <w:left w:val="none" w:sz="0" w:space="0" w:color="auto"/>
        <w:bottom w:val="none" w:sz="0" w:space="0" w:color="auto"/>
        <w:right w:val="none" w:sz="0" w:space="0" w:color="auto"/>
      </w:divBdr>
    </w:div>
    <w:div w:id="928736527">
      <w:bodyDiv w:val="1"/>
      <w:marLeft w:val="0"/>
      <w:marRight w:val="0"/>
      <w:marTop w:val="0"/>
      <w:marBottom w:val="0"/>
      <w:divBdr>
        <w:top w:val="none" w:sz="0" w:space="0" w:color="auto"/>
        <w:left w:val="none" w:sz="0" w:space="0" w:color="auto"/>
        <w:bottom w:val="none" w:sz="0" w:space="0" w:color="auto"/>
        <w:right w:val="none" w:sz="0" w:space="0" w:color="auto"/>
      </w:divBdr>
    </w:div>
    <w:div w:id="966660996">
      <w:bodyDiv w:val="1"/>
      <w:marLeft w:val="0"/>
      <w:marRight w:val="0"/>
      <w:marTop w:val="0"/>
      <w:marBottom w:val="0"/>
      <w:divBdr>
        <w:top w:val="none" w:sz="0" w:space="0" w:color="auto"/>
        <w:left w:val="none" w:sz="0" w:space="0" w:color="auto"/>
        <w:bottom w:val="none" w:sz="0" w:space="0" w:color="auto"/>
        <w:right w:val="none" w:sz="0" w:space="0" w:color="auto"/>
      </w:divBdr>
    </w:div>
    <w:div w:id="1043285166">
      <w:bodyDiv w:val="1"/>
      <w:marLeft w:val="0"/>
      <w:marRight w:val="0"/>
      <w:marTop w:val="0"/>
      <w:marBottom w:val="0"/>
      <w:divBdr>
        <w:top w:val="none" w:sz="0" w:space="0" w:color="auto"/>
        <w:left w:val="none" w:sz="0" w:space="0" w:color="auto"/>
        <w:bottom w:val="none" w:sz="0" w:space="0" w:color="auto"/>
        <w:right w:val="none" w:sz="0" w:space="0" w:color="auto"/>
      </w:divBdr>
    </w:div>
    <w:div w:id="1282304445">
      <w:bodyDiv w:val="1"/>
      <w:marLeft w:val="0"/>
      <w:marRight w:val="0"/>
      <w:marTop w:val="0"/>
      <w:marBottom w:val="0"/>
      <w:divBdr>
        <w:top w:val="none" w:sz="0" w:space="0" w:color="auto"/>
        <w:left w:val="none" w:sz="0" w:space="0" w:color="auto"/>
        <w:bottom w:val="none" w:sz="0" w:space="0" w:color="auto"/>
        <w:right w:val="none" w:sz="0" w:space="0" w:color="auto"/>
      </w:divBdr>
    </w:div>
    <w:div w:id="202540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9CA7-7145-4CF2-8AAA-B431972B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4952</Words>
  <Characters>28231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JKP</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dc:description/>
  <cp:lastModifiedBy>Jagoda</cp:lastModifiedBy>
  <cp:revision>4</cp:revision>
  <cp:lastPrinted>2021-11-30T11:44:00Z</cp:lastPrinted>
  <dcterms:created xsi:type="dcterms:W3CDTF">2021-11-30T10:04:00Z</dcterms:created>
  <dcterms:modified xsi:type="dcterms:W3CDTF">2021-11-30T12:14:00Z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